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Default Extension="gif" ContentType="image/gif"/>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2114" w:rsidRDefault="000E2114">
      <w:pPr>
        <w:jc w:val="center"/>
        <w:rPr>
          <w:rFonts w:hint="cs"/>
          <w:szCs w:val="22"/>
          <w:rtl/>
        </w:rPr>
      </w:pPr>
    </w:p>
    <w:p w:rsidR="004C057E" w:rsidRDefault="00E225B0">
      <w:pPr>
        <w:jc w:val="center"/>
        <w:rPr>
          <w:szCs w:val="22"/>
          <w:rtl/>
        </w:rPr>
      </w:pPr>
      <w:r>
        <w:rPr>
          <w:noProof/>
          <w:szCs w:val="22"/>
          <w:rtl/>
        </w:rPr>
        <w:drawing>
          <wp:inline distT="0" distB="0" distL="0" distR="0">
            <wp:extent cx="749808" cy="1050769"/>
            <wp:effectExtent l="19050" t="0" r="0" b="0"/>
            <wp:docPr id="2"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4C057E" w:rsidRPr="00B41B1B" w:rsidRDefault="00E225B0">
      <w:pPr>
        <w:pStyle w:val="Caption"/>
        <w:jc w:val="center"/>
        <w:rPr>
          <w:color w:val="000000" w:themeColor="text1"/>
          <w:sz w:val="52"/>
          <w:szCs w:val="52"/>
          <w:rtl/>
        </w:rPr>
      </w:pPr>
      <w:r w:rsidRPr="00B41B1B">
        <w:rPr>
          <w:rFonts w:hint="cs"/>
          <w:color w:val="000000" w:themeColor="text1"/>
          <w:sz w:val="52"/>
          <w:szCs w:val="52"/>
          <w:rtl/>
        </w:rPr>
        <w:t>دولة فلسطين</w:t>
      </w:r>
    </w:p>
    <w:p w:rsidR="004C057E" w:rsidRPr="00B41B1B" w:rsidRDefault="004C057E">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4C057E" w:rsidRPr="00F5576E" w:rsidRDefault="00FC3EB2">
      <w:pPr>
        <w:jc w:val="center"/>
        <w:rPr>
          <w:rFonts w:cs="Simplified Arabic"/>
          <w:color w:val="000000" w:themeColor="text1"/>
          <w:sz w:val="36"/>
          <w:szCs w:val="36"/>
          <w:rtl/>
        </w:rPr>
      </w:pPr>
      <w:r w:rsidRPr="00F5576E">
        <w:rPr>
          <w:rFonts w:cs="Simplified Arabic" w:hint="cs"/>
          <w:color w:val="000000" w:themeColor="text1"/>
          <w:sz w:val="36"/>
          <w:szCs w:val="36"/>
          <w:rtl/>
        </w:rPr>
        <w:t>التعداد</w:t>
      </w:r>
      <w:r w:rsidR="00CB04AD" w:rsidRPr="00F5576E">
        <w:rPr>
          <w:rFonts w:cs="Simplified Arabic" w:hint="cs"/>
          <w:color w:val="000000" w:themeColor="text1"/>
          <w:sz w:val="36"/>
          <w:szCs w:val="36"/>
          <w:rtl/>
        </w:rPr>
        <w:t xml:space="preserve"> العام للسكان والمساكن والمنشآت</w:t>
      </w:r>
      <w:r w:rsidRPr="00F5576E">
        <w:rPr>
          <w:rFonts w:cs="Simplified Arabic" w:hint="cs"/>
          <w:color w:val="000000" w:themeColor="text1"/>
          <w:sz w:val="36"/>
          <w:szCs w:val="36"/>
          <w:rtl/>
        </w:rPr>
        <w:t xml:space="preserve"> 2017</w:t>
      </w:r>
    </w:p>
    <w:p w:rsidR="004C057E" w:rsidRDefault="004C057E">
      <w:pPr>
        <w:jc w:val="center"/>
        <w:rPr>
          <w:rFonts w:cs="Simplified Arabic"/>
          <w:rtl/>
        </w:rPr>
      </w:pPr>
    </w:p>
    <w:p w:rsidR="004C057E" w:rsidRDefault="004C057E">
      <w:pPr>
        <w:jc w:val="center"/>
        <w:rPr>
          <w:rFonts w:cs="Simplified Arabic"/>
          <w:rtl/>
        </w:rPr>
      </w:pPr>
    </w:p>
    <w:p w:rsidR="00A41BB8" w:rsidRDefault="008F28AF">
      <w:pPr>
        <w:jc w:val="center"/>
        <w:rPr>
          <w:rFonts w:cs="Simplified Arabic"/>
          <w:rtl/>
        </w:rPr>
      </w:pPr>
      <w:r w:rsidRPr="008F28AF">
        <w:rPr>
          <w:rFonts w:cs="Simplified Arabic"/>
          <w:noProof/>
          <w:rtl/>
        </w:rPr>
        <w:drawing>
          <wp:inline distT="0" distB="0" distL="0" distR="0">
            <wp:extent cx="1447800" cy="1952662"/>
            <wp:effectExtent l="19050" t="0" r="0" b="0"/>
            <wp:docPr id="12"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50028" cy="1955668"/>
                    </a:xfrm>
                    <a:prstGeom prst="rect">
                      <a:avLst/>
                    </a:prstGeom>
                  </pic:spPr>
                </pic:pic>
              </a:graphicData>
            </a:graphic>
          </wp:inline>
        </w:drawing>
      </w:r>
    </w:p>
    <w:p w:rsidR="004C057E" w:rsidRDefault="004C057E">
      <w:pPr>
        <w:jc w:val="center"/>
        <w:rPr>
          <w:rFonts w:cs="Simplified Arabic"/>
          <w:b/>
          <w:bCs/>
          <w:szCs w:val="40"/>
          <w:rtl/>
        </w:rPr>
      </w:pPr>
    </w:p>
    <w:p w:rsidR="004C057E" w:rsidRDefault="00B472C5" w:rsidP="00B472C5">
      <w:pPr>
        <w:jc w:val="center"/>
        <w:rPr>
          <w:rFonts w:cs="Simplified Arabic"/>
          <w:b/>
          <w:bCs/>
          <w:color w:val="000000" w:themeColor="text1"/>
          <w:sz w:val="40"/>
          <w:szCs w:val="40"/>
          <w:rtl/>
        </w:rPr>
      </w:pPr>
      <w:r>
        <w:rPr>
          <w:rFonts w:cs="Simplified Arabic" w:hint="cs"/>
          <w:b/>
          <w:bCs/>
          <w:color w:val="000000" w:themeColor="text1"/>
          <w:sz w:val="40"/>
          <w:szCs w:val="40"/>
          <w:rtl/>
        </w:rPr>
        <w:t xml:space="preserve">ملخص </w:t>
      </w:r>
      <w:r w:rsidR="00FC3EB2">
        <w:rPr>
          <w:rFonts w:cs="Simplified Arabic" w:hint="cs"/>
          <w:b/>
          <w:bCs/>
          <w:color w:val="000000" w:themeColor="text1"/>
          <w:sz w:val="40"/>
          <w:szCs w:val="40"/>
          <w:rtl/>
        </w:rPr>
        <w:t xml:space="preserve">النتائج </w:t>
      </w:r>
      <w:r w:rsidR="000E6678">
        <w:rPr>
          <w:rFonts w:cs="Simplified Arabic" w:hint="cs"/>
          <w:b/>
          <w:bCs/>
          <w:color w:val="000000" w:themeColor="text1"/>
          <w:sz w:val="40"/>
          <w:szCs w:val="40"/>
          <w:rtl/>
        </w:rPr>
        <w:t>النهائية</w:t>
      </w:r>
      <w:r w:rsidR="00FC3EB2">
        <w:rPr>
          <w:rFonts w:cs="Simplified Arabic" w:hint="cs"/>
          <w:b/>
          <w:bCs/>
          <w:color w:val="000000" w:themeColor="text1"/>
          <w:sz w:val="40"/>
          <w:szCs w:val="40"/>
          <w:rtl/>
        </w:rPr>
        <w:t xml:space="preserve"> </w:t>
      </w:r>
      <w:r w:rsidR="00191915">
        <w:rPr>
          <w:rFonts w:cs="Simplified Arabic" w:hint="cs"/>
          <w:b/>
          <w:bCs/>
          <w:color w:val="000000" w:themeColor="text1"/>
          <w:sz w:val="40"/>
          <w:szCs w:val="40"/>
          <w:rtl/>
        </w:rPr>
        <w:t>ل</w:t>
      </w:r>
      <w:r>
        <w:rPr>
          <w:rFonts w:cs="Simplified Arabic" w:hint="cs"/>
          <w:b/>
          <w:bCs/>
          <w:color w:val="000000" w:themeColor="text1"/>
          <w:sz w:val="40"/>
          <w:szCs w:val="40"/>
          <w:rtl/>
        </w:rPr>
        <w:t>لتعداد</w:t>
      </w:r>
    </w:p>
    <w:p w:rsidR="00101685" w:rsidRPr="00B41B1B" w:rsidRDefault="00101685" w:rsidP="00F276F3">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8E5F93">
        <w:rPr>
          <w:rFonts w:cs="Simplified Arabic" w:hint="cs"/>
          <w:b/>
          <w:bCs/>
          <w:color w:val="000000" w:themeColor="text1"/>
          <w:sz w:val="40"/>
          <w:szCs w:val="40"/>
          <w:rtl/>
        </w:rPr>
        <w:t>رام الله والبيرة</w:t>
      </w:r>
    </w:p>
    <w:p w:rsidR="00F5576E" w:rsidRPr="002965B4" w:rsidRDefault="00F5576E" w:rsidP="00415E59">
      <w:pPr>
        <w:jc w:val="center"/>
        <w:rPr>
          <w:rFonts w:cs="Simplified Arabic"/>
          <w:b/>
          <w:bCs/>
          <w:color w:val="000000" w:themeColor="text1"/>
          <w:sz w:val="18"/>
          <w:szCs w:val="18"/>
        </w:rPr>
      </w:pPr>
    </w:p>
    <w:p w:rsidR="00F5576E" w:rsidRDefault="00F5576E" w:rsidP="00415E59">
      <w:pPr>
        <w:jc w:val="center"/>
        <w:rPr>
          <w:rFonts w:cs="Simplified Arabic"/>
          <w:b/>
          <w:bCs/>
          <w:color w:val="000000" w:themeColor="text1"/>
          <w:sz w:val="40"/>
          <w:szCs w:val="40"/>
          <w:rtl/>
        </w:rPr>
      </w:pPr>
    </w:p>
    <w:p w:rsidR="00F5576E" w:rsidRPr="00F5576E" w:rsidRDefault="00F5576E" w:rsidP="00415E59">
      <w:pPr>
        <w:jc w:val="center"/>
        <w:rPr>
          <w:rFonts w:cs="Simplified Arabic"/>
          <w:b/>
          <w:bCs/>
          <w:color w:val="000000" w:themeColor="text1"/>
          <w:sz w:val="18"/>
          <w:szCs w:val="18"/>
        </w:rPr>
      </w:pPr>
    </w:p>
    <w:p w:rsidR="00F5576E" w:rsidRPr="00F5576E" w:rsidRDefault="00F5576E" w:rsidP="00F5576E">
      <w:pPr>
        <w:tabs>
          <w:tab w:val="left" w:pos="7864"/>
        </w:tabs>
        <w:rPr>
          <w:rFonts w:cs="Simplified Arabic"/>
          <w:b/>
          <w:bCs/>
          <w:color w:val="000000" w:themeColor="text1"/>
          <w:sz w:val="24"/>
          <w:szCs w:val="24"/>
          <w:rtl/>
        </w:rPr>
      </w:pPr>
      <w:r>
        <w:rPr>
          <w:rFonts w:cs="Simplified Arabic"/>
          <w:b/>
          <w:bCs/>
          <w:color w:val="000000" w:themeColor="text1"/>
          <w:sz w:val="32"/>
          <w:szCs w:val="32"/>
          <w:rtl/>
        </w:rPr>
        <w:tab/>
      </w:r>
    </w:p>
    <w:p w:rsidR="006C6A09" w:rsidRDefault="00397D5C" w:rsidP="00A359C7">
      <w:pPr>
        <w:tabs>
          <w:tab w:val="left" w:pos="4045"/>
          <w:tab w:val="center" w:pos="4535"/>
        </w:tabs>
        <w:rPr>
          <w:rFonts w:cs="Simplified Arabic"/>
          <w:b/>
          <w:bCs/>
          <w:color w:val="000000"/>
          <w:sz w:val="28"/>
          <w:szCs w:val="28"/>
          <w:rtl/>
        </w:rPr>
      </w:pPr>
      <w:r>
        <w:rPr>
          <w:rFonts w:cs="Simplified Arabic" w:hint="cs"/>
          <w:b/>
          <w:bCs/>
          <w:color w:val="000000"/>
          <w:sz w:val="28"/>
          <w:szCs w:val="28"/>
          <w:rtl/>
        </w:rPr>
        <w:t xml:space="preserve">                                </w:t>
      </w: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F5576E" w:rsidRPr="00C12954" w:rsidTr="00470878">
        <w:trPr>
          <w:trHeight w:val="1134"/>
          <w:jc w:val="center"/>
        </w:trPr>
        <w:tc>
          <w:tcPr>
            <w:tcW w:w="4535" w:type="dxa"/>
            <w:vAlign w:val="center"/>
          </w:tcPr>
          <w:p w:rsidR="00F5576E" w:rsidRDefault="00F5576E" w:rsidP="00F5576E">
            <w:pPr>
              <w:jc w:val="right"/>
              <w:rPr>
                <w:rFonts w:cs="Simplified Arabic"/>
                <w:sz w:val="28"/>
                <w:szCs w:val="28"/>
                <w:rtl/>
              </w:rPr>
            </w:pPr>
            <w:r w:rsidRPr="00590526">
              <w:rPr>
                <w:rFonts w:cs="Simplified Arabic"/>
                <w:noProof/>
                <w:sz w:val="28"/>
                <w:szCs w:val="28"/>
                <w:rtl/>
              </w:rPr>
              <w:drawing>
                <wp:inline distT="0" distB="0" distL="0" distR="0">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F5576E" w:rsidRPr="00833EC5" w:rsidRDefault="00F5576E" w:rsidP="00470878">
            <w:pPr>
              <w:rPr>
                <w:rFonts w:ascii="Simplified Arabic" w:hAnsi="Simplified Arabic" w:cs="Simplified Arabic"/>
                <w:b/>
                <w:bCs/>
                <w:sz w:val="12"/>
                <w:szCs w:val="12"/>
                <w:rtl/>
              </w:rPr>
            </w:pPr>
          </w:p>
          <w:p w:rsidR="00F5576E" w:rsidRPr="00F5576E" w:rsidRDefault="006D2748" w:rsidP="006D2748">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شباط</w:t>
            </w:r>
            <w:r w:rsidR="00F5576E" w:rsidRPr="00B41B1B">
              <w:rPr>
                <w:rFonts w:cs="Simplified Arabic" w:hint="cs"/>
                <w:b/>
                <w:bCs/>
                <w:color w:val="000000" w:themeColor="text1"/>
                <w:sz w:val="28"/>
                <w:szCs w:val="28"/>
                <w:rtl/>
              </w:rPr>
              <w:t>/</w:t>
            </w:r>
            <w:r>
              <w:rPr>
                <w:rFonts w:cs="Simplified Arabic" w:hint="cs"/>
                <w:b/>
                <w:bCs/>
                <w:color w:val="000000" w:themeColor="text1"/>
                <w:sz w:val="28"/>
                <w:szCs w:val="28"/>
                <w:rtl/>
              </w:rPr>
              <w:t>فبراير</w:t>
            </w:r>
            <w:r w:rsidR="00F5576E" w:rsidRPr="00B41B1B">
              <w:rPr>
                <w:rFonts w:cs="Simplified Arabic"/>
                <w:b/>
                <w:bCs/>
                <w:color w:val="000000" w:themeColor="text1"/>
                <w:sz w:val="28"/>
                <w:szCs w:val="28"/>
                <w:rtl/>
              </w:rPr>
              <w:t xml:space="preserve">، </w:t>
            </w:r>
            <w:r w:rsidR="00F5576E" w:rsidRPr="00B41B1B">
              <w:rPr>
                <w:rFonts w:cs="Simplified Arabic" w:hint="cs"/>
                <w:b/>
                <w:bCs/>
                <w:color w:val="000000" w:themeColor="text1"/>
                <w:sz w:val="28"/>
                <w:szCs w:val="28"/>
                <w:rtl/>
              </w:rPr>
              <w:t>201</w:t>
            </w:r>
            <w:r w:rsidR="00276815">
              <w:rPr>
                <w:rFonts w:cs="Simplified Arabic" w:hint="cs"/>
                <w:b/>
                <w:bCs/>
                <w:color w:val="000000" w:themeColor="text1"/>
                <w:sz w:val="28"/>
                <w:szCs w:val="28"/>
                <w:rtl/>
              </w:rPr>
              <w:t>9</w:t>
            </w:r>
          </w:p>
        </w:tc>
        <w:tc>
          <w:tcPr>
            <w:tcW w:w="4537" w:type="dxa"/>
          </w:tcPr>
          <w:p w:rsidR="00F5576E" w:rsidRPr="00C12954" w:rsidRDefault="00F5576E" w:rsidP="00470878">
            <w:pPr>
              <w:jc w:val="right"/>
              <w:rPr>
                <w:rFonts w:ascii="Arial" w:hAnsi="Arial" w:cs="Arial"/>
                <w:sz w:val="12"/>
                <w:szCs w:val="12"/>
              </w:rPr>
            </w:pPr>
          </w:p>
          <w:p w:rsidR="00F5576E" w:rsidRPr="00C12954" w:rsidRDefault="00F5576E" w:rsidP="00F5576E">
            <w:pPr>
              <w:rPr>
                <w:rFonts w:ascii="Simplified Arabic" w:hAnsi="Simplified Arabic" w:cs="Simplified Arabic"/>
                <w:sz w:val="10"/>
                <w:szCs w:val="10"/>
              </w:rPr>
            </w:pPr>
            <w:r w:rsidRPr="00C12954">
              <w:rPr>
                <w:rFonts w:ascii="Simplified Arabic" w:hAnsi="Simplified Arabic" w:cs="Simplified Arabic"/>
                <w:noProof/>
                <w:sz w:val="10"/>
                <w:szCs w:val="10"/>
              </w:rPr>
              <w:drawing>
                <wp:inline distT="0" distB="0" distL="0" distR="0">
                  <wp:extent cx="793131" cy="792000"/>
                  <wp:effectExtent l="19050" t="0" r="6969" b="0"/>
                  <wp:docPr id="11"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F5576E" w:rsidRDefault="00F5576E" w:rsidP="004450E4">
      <w:pPr>
        <w:rPr>
          <w:rFonts w:cs="Simplified Arabic"/>
          <w:b/>
          <w:bCs/>
          <w:color w:val="000000" w:themeColor="text1"/>
          <w:sz w:val="22"/>
          <w:szCs w:val="22"/>
          <w:rtl/>
        </w:rPr>
      </w:pPr>
    </w:p>
    <w:p w:rsidR="004450E4" w:rsidRPr="00DB39E2" w:rsidRDefault="000D43DA" w:rsidP="004450E4">
      <w:pPr>
        <w:rPr>
          <w:rFonts w:cs="Simplified Arabic"/>
          <w:rtl/>
        </w:rPr>
      </w:pPr>
      <w:r w:rsidRPr="000D43DA">
        <w:rPr>
          <w:rFonts w:cs="Simplified Arabic"/>
          <w:b/>
          <w:bCs/>
          <w:noProof/>
          <w:sz w:val="22"/>
          <w:szCs w:val="22"/>
          <w:rtl/>
        </w:rPr>
        <w:pict>
          <v:shapetype id="_x0000_t202" coordsize="21600,21600" o:spt="202" path="m,l,21600r21600,l21600,xe">
            <v:stroke joinstyle="miter"/>
            <v:path gradientshapeok="t" o:connecttype="rect"/>
          </v:shapetype>
          <v:shape id="_x0000_s1026" type="#_x0000_t202" style="position:absolute;left:0;text-align:left;margin-left:11.15pt;margin-top:8.3pt;width:428.25pt;height:1in;z-index:251660288" strokecolor="black [3213]" strokeweight="6pt">
            <v:stroke linestyle="thickBetweenThin"/>
            <v:textbox style="mso-next-textbox:#_x0000_s1026">
              <w:txbxContent>
                <w:p w:rsidR="004D23F9" w:rsidRPr="00E60CFA" w:rsidRDefault="004D23F9" w:rsidP="004450E4">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Pr="00DB39E2" w:rsidRDefault="004450E4" w:rsidP="004450E4">
      <w:pPr>
        <w:rPr>
          <w:rFonts w:cs="Simplified Arabic"/>
          <w:rtl/>
        </w:rPr>
      </w:pPr>
    </w:p>
    <w:p w:rsidR="004450E4" w:rsidRDefault="004450E4" w:rsidP="004450E4">
      <w:pPr>
        <w:jc w:val="center"/>
        <w:rPr>
          <w:noProof/>
          <w:rtl/>
        </w:rPr>
      </w:pPr>
    </w:p>
    <w:p w:rsidR="00B73115" w:rsidRDefault="006729FE" w:rsidP="004450E4">
      <w:pPr>
        <w:jc w:val="center"/>
        <w:rPr>
          <w:noProof/>
          <w:rtl/>
        </w:rPr>
      </w:pPr>
      <w:r>
        <w:rPr>
          <w:noProof/>
          <w:rtl/>
        </w:rPr>
        <w:drawing>
          <wp:inline distT="0" distB="0" distL="0" distR="0">
            <wp:extent cx="1481763" cy="2194560"/>
            <wp:effectExtent l="19050" t="0" r="4137" b="0"/>
            <wp:docPr id="1" name="Picture 0" descr="القدس عاصمة الثقاف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2" cstate="print"/>
                    <a:stretch>
                      <a:fillRect/>
                    </a:stretch>
                  </pic:blipFill>
                  <pic:spPr>
                    <a:xfrm>
                      <a:off x="0" y="0"/>
                      <a:ext cx="1488331" cy="2204287"/>
                    </a:xfrm>
                    <a:prstGeom prst="rect">
                      <a:avLst/>
                    </a:prstGeom>
                  </pic:spPr>
                </pic:pic>
              </a:graphicData>
            </a:graphic>
          </wp:inline>
        </w:drawing>
      </w:r>
    </w:p>
    <w:p w:rsidR="00A77B3C" w:rsidRDefault="00A77B3C" w:rsidP="006E3F88">
      <w:pPr>
        <w:rPr>
          <w:noProof/>
          <w:rtl/>
        </w:rPr>
      </w:pPr>
    </w:p>
    <w:p w:rsidR="00B85D7F" w:rsidRDefault="00B85D7F" w:rsidP="004450E4">
      <w:pPr>
        <w:jc w:val="center"/>
        <w:rPr>
          <w:noProof/>
          <w:rtl/>
        </w:rPr>
      </w:pPr>
    </w:p>
    <w:p w:rsidR="004450E4" w:rsidRDefault="004450E4" w:rsidP="004450E4">
      <w:pPr>
        <w:jc w:val="center"/>
        <w:rPr>
          <w:noProof/>
          <w:rtl/>
        </w:rPr>
      </w:pPr>
    </w:p>
    <w:p w:rsidR="00F50F9C" w:rsidRPr="005A2E8E" w:rsidRDefault="00F50F9C" w:rsidP="00F50F9C">
      <w:pPr>
        <w:jc w:val="lowKashida"/>
        <w:rPr>
          <w:rFonts w:cs="Simplified Arabic"/>
          <w:color w:val="000000" w:themeColor="text1"/>
          <w:rtl/>
        </w:rPr>
      </w:pPr>
      <w:r w:rsidRPr="005A2E8E">
        <w:rPr>
          <w:rFonts w:hAnsi="Symbol" w:cs="Simplified Arabic"/>
          <w:color w:val="000000" w:themeColor="text1"/>
        </w:rPr>
        <w:sym w:font="Symbol" w:char="00D3"/>
      </w:r>
      <w:r w:rsidRPr="005A2E8E">
        <w:rPr>
          <w:rFonts w:hAnsi="Symbol" w:cs="Simplified Arabic"/>
          <w:color w:val="000000" w:themeColor="text1"/>
          <w:rtl/>
        </w:rPr>
        <w:t xml:space="preserve"> </w:t>
      </w:r>
      <w:r w:rsidR="00BF1A7A">
        <w:rPr>
          <w:rFonts w:hAnsi="Symbol" w:cs="Simplified Arabic" w:hint="cs"/>
          <w:color w:val="000000" w:themeColor="text1"/>
          <w:rtl/>
        </w:rPr>
        <w:t>جمادي الآخر</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40</w:t>
      </w:r>
      <w:r w:rsidRPr="005A2E8E">
        <w:rPr>
          <w:rFonts w:cs="Simplified Arabic"/>
          <w:color w:val="000000" w:themeColor="text1"/>
          <w:rtl/>
        </w:rPr>
        <w:t xml:space="preserve">هـ – </w:t>
      </w:r>
      <w:r>
        <w:rPr>
          <w:rFonts w:hAnsi="Symbol" w:cs="Simplified Arabic" w:hint="cs"/>
          <w:color w:val="000000" w:themeColor="text1"/>
          <w:rtl/>
        </w:rPr>
        <w:t>شباط</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F50F9C" w:rsidRPr="005A2E8E" w:rsidRDefault="00F50F9C" w:rsidP="00F50F9C">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F50F9C" w:rsidRPr="005A2E8E" w:rsidRDefault="00F50F9C" w:rsidP="00F50F9C">
      <w:pPr>
        <w:jc w:val="lowKashida"/>
        <w:rPr>
          <w:rFonts w:cs="Simplified Arabic"/>
          <w:b/>
          <w:bCs/>
          <w:color w:val="000000" w:themeColor="text1"/>
          <w:rtl/>
        </w:rPr>
      </w:pPr>
    </w:p>
    <w:p w:rsidR="00F50F9C" w:rsidRPr="005A2E8E" w:rsidRDefault="00F50F9C" w:rsidP="00F50F9C">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F50F9C" w:rsidRPr="005A2E8E" w:rsidRDefault="00F50F9C" w:rsidP="00F50F9C">
      <w:pPr>
        <w:jc w:val="lowKashida"/>
        <w:rPr>
          <w:rFonts w:cs="Simplified Arabic"/>
          <w:b/>
          <w:bCs/>
          <w:color w:val="000000" w:themeColor="text1"/>
          <w:rtl/>
        </w:rPr>
      </w:pPr>
    </w:p>
    <w:p w:rsidR="00F50F9C" w:rsidRPr="00B4339D" w:rsidRDefault="00F50F9C" w:rsidP="00F50F9C">
      <w:pPr>
        <w:jc w:val="both"/>
        <w:rPr>
          <w:rFonts w:cs="Simplified Arabic"/>
          <w:i/>
          <w:iCs/>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ملخص</w:t>
      </w:r>
      <w:r w:rsidRPr="00B4339D">
        <w:rPr>
          <w:rFonts w:cs="Simplified Arabic" w:hint="cs"/>
          <w:b/>
          <w:bCs/>
          <w:i/>
          <w:iCs/>
          <w:color w:val="000000" w:themeColor="text1"/>
          <w:sz w:val="24"/>
          <w:szCs w:val="24"/>
          <w:rtl/>
        </w:rPr>
        <w:t xml:space="preserve"> </w:t>
      </w:r>
      <w:r w:rsidRPr="00B4339D">
        <w:rPr>
          <w:rFonts w:cs="Simplified Arabic" w:hint="cs"/>
          <w:i/>
          <w:iCs/>
          <w:color w:val="000000" w:themeColor="text1"/>
          <w:sz w:val="24"/>
          <w:szCs w:val="24"/>
          <w:rtl/>
        </w:rPr>
        <w:t xml:space="preserve">النتائج النهائية </w:t>
      </w:r>
      <w:r>
        <w:rPr>
          <w:rFonts w:cs="Simplified Arabic" w:hint="cs"/>
          <w:i/>
          <w:iCs/>
          <w:color w:val="000000" w:themeColor="text1"/>
          <w:sz w:val="24"/>
          <w:szCs w:val="24"/>
          <w:rtl/>
        </w:rPr>
        <w:t xml:space="preserve">للتعداد - </w:t>
      </w:r>
      <w:r w:rsidRPr="00F50F9C">
        <w:rPr>
          <w:rFonts w:cs="Simplified Arabic" w:hint="cs"/>
          <w:i/>
          <w:iCs/>
          <w:color w:val="000000" w:themeColor="text1"/>
          <w:sz w:val="24"/>
          <w:szCs w:val="24"/>
          <w:rtl/>
        </w:rPr>
        <w:t>رام الله والبيرة</w:t>
      </w:r>
      <w:r w:rsidRPr="00B4339D">
        <w:rPr>
          <w:rFonts w:cs="Simplified Arabic" w:hint="cs"/>
          <w:i/>
          <w:iCs/>
          <w:color w:val="000000" w:themeColor="text1"/>
          <w:sz w:val="24"/>
          <w:szCs w:val="24"/>
          <w:rtl/>
        </w:rPr>
        <w:t>.</w:t>
      </w:r>
    </w:p>
    <w:p w:rsidR="00F50F9C" w:rsidRPr="005A2E8E" w:rsidRDefault="00F50F9C" w:rsidP="00F50F9C">
      <w:pPr>
        <w:rPr>
          <w:rFonts w:cs="Simplified Arabic"/>
          <w:color w:val="000000" w:themeColor="text1"/>
          <w:sz w:val="24"/>
          <w:szCs w:val="24"/>
          <w:rtl/>
        </w:rPr>
      </w:pP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F50F9C" w:rsidRPr="00DB39E2" w:rsidRDefault="00F50F9C" w:rsidP="00F50F9C">
      <w:pPr>
        <w:rPr>
          <w:rFonts w:cs="Simplified Arabic"/>
          <w:rtl/>
        </w:rPr>
      </w:pPr>
    </w:p>
    <w:p w:rsidR="00F50F9C" w:rsidRPr="005A2E8E" w:rsidRDefault="00F50F9C" w:rsidP="00F50F9C">
      <w:pPr>
        <w:jc w:val="lowKashida"/>
        <w:rPr>
          <w:rFonts w:cs="Simplified Arabic"/>
          <w:color w:val="000000" w:themeColor="text1"/>
          <w:rtl/>
        </w:rPr>
      </w:pPr>
      <w:r w:rsidRPr="005A2E8E">
        <w:rPr>
          <w:rFonts w:cs="Simplified Arabic" w:hint="eastAsia"/>
          <w:color w:val="000000" w:themeColor="text1"/>
          <w:rtl/>
        </w:rPr>
        <w:t>جميع</w:t>
      </w:r>
      <w:r w:rsidRPr="005A2E8E">
        <w:rPr>
          <w:rFonts w:cs="Simplified Arabic"/>
          <w:color w:val="000000" w:themeColor="text1"/>
          <w:rtl/>
        </w:rPr>
        <w:t xml:space="preserve"> المراسلات توجه إلى:</w:t>
      </w:r>
    </w:p>
    <w:p w:rsidR="00F50F9C" w:rsidRPr="005A2E8E" w:rsidRDefault="00F50F9C" w:rsidP="00F50F9C">
      <w:pPr>
        <w:jc w:val="lowKashida"/>
        <w:rPr>
          <w:rFonts w:cs="Simplified Arabic"/>
          <w:b/>
          <w:bCs/>
          <w:color w:val="000000" w:themeColor="text1"/>
          <w:rtl/>
        </w:rPr>
      </w:pPr>
      <w:r w:rsidRPr="005A2E8E">
        <w:rPr>
          <w:rFonts w:cs="Simplified Arabic" w:hint="eastAsia"/>
          <w:b/>
          <w:bCs/>
          <w:color w:val="000000" w:themeColor="text1"/>
          <w:rtl/>
        </w:rPr>
        <w:t>الجهاز</w:t>
      </w:r>
      <w:r w:rsidRPr="005A2E8E">
        <w:rPr>
          <w:rFonts w:cs="Simplified Arabic"/>
          <w:b/>
          <w:bCs/>
          <w:color w:val="000000" w:themeColor="text1"/>
          <w:rtl/>
        </w:rPr>
        <w:t xml:space="preserve"> المركزي للإحصاء </w:t>
      </w:r>
      <w:r w:rsidRPr="005A2E8E">
        <w:rPr>
          <w:rFonts w:cs="Simplified Arabic" w:hint="eastAsia"/>
          <w:b/>
          <w:bCs/>
          <w:color w:val="000000" w:themeColor="text1"/>
          <w:rtl/>
        </w:rPr>
        <w:t>الفلسطيني</w:t>
      </w:r>
    </w:p>
    <w:p w:rsidR="00F50F9C" w:rsidRDefault="00F50F9C" w:rsidP="00F50F9C">
      <w:pPr>
        <w:pStyle w:val="Heading1"/>
        <w:ind w:hanging="2"/>
        <w:rPr>
          <w:rFonts w:eastAsia="Arial Unicode MS"/>
          <w:color w:val="000000" w:themeColor="text1"/>
          <w:rtl/>
        </w:rPr>
      </w:pPr>
      <w:r w:rsidRPr="005A2E8E">
        <w:rPr>
          <w:rFonts w:hint="eastAsia"/>
          <w:color w:val="000000" w:themeColor="text1"/>
          <w:rtl/>
        </w:rPr>
        <w:t>ص</w:t>
      </w:r>
      <w:r w:rsidRPr="005A2E8E">
        <w:rPr>
          <w:color w:val="000000" w:themeColor="text1"/>
          <w:rtl/>
        </w:rPr>
        <w:t>.ب. 1647، رام الله- فلسطين</w:t>
      </w:r>
    </w:p>
    <w:tbl>
      <w:tblPr>
        <w:bidiVisual/>
        <w:tblW w:w="8471" w:type="dxa"/>
        <w:tblInd w:w="-2" w:type="dxa"/>
        <w:tblLayout w:type="fixed"/>
        <w:tblLook w:val="0000"/>
      </w:tblPr>
      <w:tblGrid>
        <w:gridCol w:w="3935"/>
        <w:gridCol w:w="4536"/>
      </w:tblGrid>
      <w:tr w:rsidR="00F50F9C" w:rsidRPr="005A2E8E" w:rsidTr="005B716E">
        <w:trPr>
          <w:trHeight w:val="284"/>
        </w:trPr>
        <w:tc>
          <w:tcPr>
            <w:tcW w:w="8471" w:type="dxa"/>
            <w:gridSpan w:val="2"/>
            <w:vAlign w:val="center"/>
          </w:tcPr>
          <w:p w:rsidR="00F50F9C" w:rsidRPr="005A2E8E" w:rsidRDefault="00F50F9C" w:rsidP="005B716E">
            <w:pPr>
              <w:rPr>
                <w:rFonts w:cs="Simplified Arabic"/>
                <w:color w:val="000000" w:themeColor="text1"/>
                <w:rtl/>
              </w:rPr>
            </w:pPr>
            <w:r w:rsidRPr="005A2E8E">
              <w:rPr>
                <w:rFonts w:cs="Simplified Arabic"/>
                <w:color w:val="000000" w:themeColor="text1"/>
                <w:rtl/>
              </w:rPr>
              <w:t xml:space="preserve">هاتف: </w:t>
            </w:r>
            <w:r w:rsidRPr="005A2E8E">
              <w:rPr>
                <w:color w:val="000000" w:themeColor="text1"/>
              </w:rPr>
              <w:t>(</w:t>
            </w:r>
            <w:r>
              <w:rPr>
                <w:color w:val="000000" w:themeColor="text1"/>
              </w:rPr>
              <w:t>970</w:t>
            </w:r>
            <w:r w:rsidRPr="005A2E8E">
              <w:rPr>
                <w:color w:val="000000" w:themeColor="text1"/>
              </w:rPr>
              <w:t>/97</w:t>
            </w:r>
            <w:r>
              <w:rPr>
                <w:color w:val="000000" w:themeColor="text1"/>
              </w:rPr>
              <w:t>2</w:t>
            </w:r>
            <w:r w:rsidRPr="005A2E8E">
              <w:rPr>
                <w:color w:val="000000" w:themeColor="text1"/>
              </w:rPr>
              <w:t>) 2 2982700</w:t>
            </w:r>
          </w:p>
        </w:tc>
      </w:tr>
      <w:tr w:rsidR="00F50F9C" w:rsidRPr="005A2E8E" w:rsidTr="005B716E">
        <w:trPr>
          <w:trHeight w:val="284"/>
        </w:trPr>
        <w:tc>
          <w:tcPr>
            <w:tcW w:w="8471" w:type="dxa"/>
            <w:gridSpan w:val="2"/>
            <w:vAlign w:val="center"/>
          </w:tcPr>
          <w:p w:rsidR="00F50F9C" w:rsidRPr="005A2E8E" w:rsidRDefault="00F50F9C" w:rsidP="005B716E">
            <w:pPr>
              <w:rPr>
                <w:rFonts w:cs="Simplified Arabic"/>
                <w:color w:val="000000" w:themeColor="text1"/>
              </w:rPr>
            </w:pPr>
            <w:r w:rsidRPr="005A2E8E">
              <w:rPr>
                <w:rFonts w:cs="Simplified Arabic"/>
                <w:color w:val="000000" w:themeColor="text1"/>
                <w:rtl/>
              </w:rPr>
              <w:t xml:space="preserve">فاكس: </w:t>
            </w:r>
            <w:r w:rsidRPr="005A2E8E">
              <w:rPr>
                <w:color w:val="000000" w:themeColor="text1"/>
              </w:rPr>
              <w:t>(97</w:t>
            </w:r>
            <w:r>
              <w:rPr>
                <w:color w:val="000000" w:themeColor="text1"/>
              </w:rPr>
              <w:t>0</w:t>
            </w:r>
            <w:r w:rsidRPr="005A2E8E">
              <w:rPr>
                <w:color w:val="000000" w:themeColor="text1"/>
              </w:rPr>
              <w:t>/97</w:t>
            </w:r>
            <w:r>
              <w:rPr>
                <w:color w:val="000000" w:themeColor="text1"/>
              </w:rPr>
              <w:t>2</w:t>
            </w:r>
            <w:r w:rsidRPr="005A2E8E">
              <w:rPr>
                <w:color w:val="000000" w:themeColor="text1"/>
              </w:rPr>
              <w:t>) 2 2982710</w:t>
            </w:r>
          </w:p>
        </w:tc>
      </w:tr>
      <w:tr w:rsidR="00F50F9C" w:rsidRPr="005A2E8E" w:rsidTr="005B716E">
        <w:trPr>
          <w:trHeight w:val="284"/>
        </w:trPr>
        <w:tc>
          <w:tcPr>
            <w:tcW w:w="8471" w:type="dxa"/>
            <w:gridSpan w:val="2"/>
            <w:vAlign w:val="center"/>
          </w:tcPr>
          <w:p w:rsidR="00F50F9C" w:rsidRPr="005A2E8E" w:rsidRDefault="00F50F9C" w:rsidP="005B716E">
            <w:pPr>
              <w:rPr>
                <w:rFonts w:cs="Simplified Arabic"/>
                <w:color w:val="000000" w:themeColor="text1"/>
                <w:rtl/>
              </w:rPr>
            </w:pPr>
            <w:r w:rsidRPr="005A2E8E">
              <w:rPr>
                <w:rFonts w:cs="Simplified Arabic" w:hint="cs"/>
                <w:color w:val="000000" w:themeColor="text1"/>
                <w:rtl/>
              </w:rPr>
              <w:t xml:space="preserve">الرقم المجاني: 1800300300 </w:t>
            </w:r>
          </w:p>
        </w:tc>
      </w:tr>
      <w:tr w:rsidR="00F50F9C" w:rsidRPr="005A2E8E" w:rsidTr="005B716E">
        <w:trPr>
          <w:trHeight w:val="284"/>
        </w:trPr>
        <w:tc>
          <w:tcPr>
            <w:tcW w:w="8471" w:type="dxa"/>
            <w:gridSpan w:val="2"/>
            <w:vAlign w:val="center"/>
          </w:tcPr>
          <w:p w:rsidR="00F50F9C" w:rsidRPr="005A2E8E" w:rsidRDefault="00F50F9C" w:rsidP="005B716E">
            <w:pPr>
              <w:rPr>
                <w:rFonts w:cs="Simplified Arabic"/>
                <w:color w:val="000000" w:themeColor="text1"/>
                <w:rtl/>
              </w:rPr>
            </w:pPr>
            <w:r w:rsidRPr="005A2E8E">
              <w:rPr>
                <w:rFonts w:cs="Simplified Arabic"/>
                <w:color w:val="000000" w:themeColor="text1"/>
                <w:rtl/>
              </w:rPr>
              <w:t xml:space="preserve">بريد إلكتروني:  </w:t>
            </w:r>
            <w:r w:rsidRPr="005A2E8E">
              <w:rPr>
                <w:color w:val="000000" w:themeColor="text1"/>
              </w:rPr>
              <w:t>diwan@pcbs.gov.ps</w:t>
            </w:r>
          </w:p>
        </w:tc>
      </w:tr>
      <w:tr w:rsidR="00F50F9C" w:rsidRPr="005A2E8E" w:rsidTr="005B716E">
        <w:trPr>
          <w:trHeight w:val="284"/>
        </w:trPr>
        <w:tc>
          <w:tcPr>
            <w:tcW w:w="3935" w:type="dxa"/>
            <w:vAlign w:val="center"/>
          </w:tcPr>
          <w:p w:rsidR="00F50F9C" w:rsidRPr="005A2E8E" w:rsidRDefault="00F50F9C" w:rsidP="005B716E">
            <w:pPr>
              <w:rPr>
                <w:rFonts w:cs="Simplified Arabic"/>
                <w:color w:val="000000" w:themeColor="text1"/>
                <w:rtl/>
              </w:rPr>
            </w:pPr>
            <w:r w:rsidRPr="005A2E8E">
              <w:rPr>
                <w:rFonts w:cs="Simplified Arabic"/>
                <w:color w:val="000000" w:themeColor="text1"/>
                <w:rtl/>
              </w:rPr>
              <w:t xml:space="preserve">صفحة إلكترونية: </w:t>
            </w:r>
            <w:hyperlink r:id="rId13" w:history="1">
              <w:r w:rsidRPr="00804DB5">
                <w:rPr>
                  <w:rStyle w:val="Hyperlink"/>
                  <w:color w:val="000000" w:themeColor="text1"/>
                  <w:u w:val="none"/>
                </w:rPr>
                <w:t>http://www.pcbs.gov.ps</w:t>
              </w:r>
            </w:hyperlink>
          </w:p>
        </w:tc>
        <w:tc>
          <w:tcPr>
            <w:tcW w:w="4536" w:type="dxa"/>
            <w:vAlign w:val="center"/>
          </w:tcPr>
          <w:p w:rsidR="00F50F9C" w:rsidRPr="005A2E8E" w:rsidRDefault="00F50F9C" w:rsidP="005B716E">
            <w:pPr>
              <w:rPr>
                <w:rFonts w:cs="Simplified Arabic"/>
                <w:b/>
                <w:bCs/>
                <w:color w:val="000000" w:themeColor="text1"/>
                <w:rtl/>
              </w:rPr>
            </w:pPr>
            <w:r w:rsidRPr="005A2E8E">
              <w:rPr>
                <w:rFonts w:cs="Simplified Arabic" w:hint="cs"/>
                <w:b/>
                <w:bCs/>
                <w:color w:val="000000" w:themeColor="text1"/>
                <w:rtl/>
              </w:rPr>
              <w:t xml:space="preserve">                      </w:t>
            </w:r>
            <w:r>
              <w:rPr>
                <w:rFonts w:cs="Simplified Arabic" w:hint="cs"/>
                <w:b/>
                <w:bCs/>
                <w:color w:val="000000" w:themeColor="text1"/>
                <w:rtl/>
              </w:rPr>
              <w:t xml:space="preserve">                  </w:t>
            </w:r>
            <w:r w:rsidRPr="005A2E8E">
              <w:rPr>
                <w:rFonts w:cs="Simplified Arabic" w:hint="cs"/>
                <w:b/>
                <w:bCs/>
                <w:color w:val="000000" w:themeColor="text1"/>
                <w:rtl/>
              </w:rPr>
              <w:t xml:space="preserve">  </w:t>
            </w:r>
            <w:r>
              <w:rPr>
                <w:rFonts w:cs="Simplified Arabic" w:hint="cs"/>
                <w:b/>
                <w:bCs/>
                <w:color w:val="000000" w:themeColor="text1"/>
                <w:rtl/>
              </w:rPr>
              <w:t xml:space="preserve"> </w:t>
            </w:r>
            <w:r w:rsidRPr="005A2E8E">
              <w:rPr>
                <w:rFonts w:cs="Simplified Arabic" w:hint="cs"/>
                <w:b/>
                <w:bCs/>
                <w:color w:val="000000" w:themeColor="text1"/>
                <w:rtl/>
              </w:rPr>
              <w:t xml:space="preserve">   الرقم المرجعي: </w:t>
            </w:r>
            <w:r w:rsidR="00BF1A7A">
              <w:rPr>
                <w:rFonts w:cs="Simplified Arabic" w:hint="cs"/>
                <w:b/>
                <w:bCs/>
                <w:color w:val="000000" w:themeColor="text1"/>
                <w:rtl/>
              </w:rPr>
              <w:t>2415</w:t>
            </w:r>
          </w:p>
        </w:tc>
      </w:tr>
    </w:tbl>
    <w:p w:rsidR="00F50F9C" w:rsidRPr="00DB39E2" w:rsidRDefault="00F50F9C" w:rsidP="00F50F9C">
      <w:pPr>
        <w:pStyle w:val="Heading5"/>
        <w:rPr>
          <w:sz w:val="2"/>
          <w:szCs w:val="2"/>
          <w:rtl/>
        </w:rPr>
      </w:pPr>
    </w:p>
    <w:p w:rsidR="00F50F9C" w:rsidRDefault="00F50F9C" w:rsidP="00F50F9C">
      <w:pPr>
        <w:rPr>
          <w:rtl/>
        </w:rPr>
      </w:pPr>
    </w:p>
    <w:p w:rsidR="009418ED" w:rsidRDefault="009418ED" w:rsidP="009418ED">
      <w:pPr>
        <w:rPr>
          <w:rFonts w:ascii="Arial" w:hAnsi="Arial" w:cs="Arial"/>
        </w:rPr>
      </w:pPr>
      <w:r>
        <w:rPr>
          <w:rFonts w:ascii="Simplified Arabic" w:hAnsi="Simplified Arabic" w:cs="Simplified Arabic"/>
          <w:b/>
          <w:bCs/>
          <w:rtl/>
        </w:rPr>
        <w:t>تم تمويل طباعة هذا التقرير من الوكالة الألمانية للتعاون الدولي (</w:t>
      </w:r>
      <w:r>
        <w:rPr>
          <w:b/>
          <w:bCs/>
        </w:rPr>
        <w:t>GIZ</w:t>
      </w:r>
      <w:r>
        <w:rPr>
          <w:rFonts w:ascii="Simplified Arabic" w:hAnsi="Simplified Arabic" w:cs="Simplified Arabic"/>
          <w:b/>
          <w:bCs/>
          <w:rtl/>
        </w:rPr>
        <w:t>)</w:t>
      </w:r>
    </w:p>
    <w:p w:rsidR="00D11DF3" w:rsidRDefault="00D11DF3" w:rsidP="00D11DF3">
      <w:pPr>
        <w:bidi w:val="0"/>
        <w:jc w:val="center"/>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5"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16" cstate="print"/>
                    <a:stretch>
                      <a:fillRect/>
                    </a:stretch>
                  </pic:blipFill>
                  <pic:spPr>
                    <a:xfrm>
                      <a:off x="0" y="0"/>
                      <a:ext cx="5694680" cy="8891270"/>
                    </a:xfrm>
                    <a:prstGeom prst="rect">
                      <a:avLst/>
                    </a:prstGeom>
                  </pic:spPr>
                </pic:pic>
              </a:graphicData>
            </a:graphic>
          </wp:inline>
        </w:drawing>
      </w:r>
    </w:p>
    <w:p w:rsidR="009A57A7" w:rsidRDefault="009A57A7" w:rsidP="003833F5">
      <w:pPr>
        <w:pStyle w:val="Heading5"/>
        <w:tabs>
          <w:tab w:val="left" w:pos="2428"/>
          <w:tab w:val="center" w:pos="4535"/>
        </w:tabs>
        <w:jc w:val="left"/>
        <w:rPr>
          <w:sz w:val="28"/>
          <w:szCs w:val="28"/>
          <w:rtl/>
        </w:rPr>
        <w:sectPr w:rsidR="009A57A7" w:rsidSect="006F1E22">
          <w:headerReference w:type="default" r:id="rId17"/>
          <w:footerReference w:type="default" r:id="rId18"/>
          <w:endnotePr>
            <w:numFmt w:val="lowerLetter"/>
          </w:endnotePr>
          <w:pgSz w:w="11906" w:h="16838" w:code="9"/>
          <w:pgMar w:top="1418" w:right="1418" w:bottom="1418" w:left="1418" w:header="709" w:footer="709" w:gutter="0"/>
          <w:pgNumType w:start="21"/>
          <w:cols w:space="720"/>
          <w:titlePg/>
          <w:bidi/>
          <w:rtlGutter/>
          <w:docGrid w:linePitch="272"/>
        </w:sectPr>
      </w:pPr>
    </w:p>
    <w:p w:rsidR="004450E4" w:rsidRDefault="00980815" w:rsidP="004450E4">
      <w:pPr>
        <w:pStyle w:val="Heading5"/>
        <w:rPr>
          <w:sz w:val="28"/>
          <w:szCs w:val="28"/>
          <w:rtl/>
        </w:rPr>
      </w:pPr>
      <w:r>
        <w:rPr>
          <w:noProof/>
          <w:sz w:val="28"/>
          <w:szCs w:val="28"/>
          <w:rtl/>
        </w:rPr>
        <w:lastRenderedPageBreak/>
        <w:drawing>
          <wp:inline distT="0" distB="0" distL="0" distR="0">
            <wp:extent cx="8540750" cy="5848350"/>
            <wp:effectExtent l="19050" t="0" r="0" b="0"/>
            <wp:docPr id="3" name="Picture 2" descr="Ramallah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mallah_AR.png"/>
                    <pic:cNvPicPr/>
                  </pic:nvPicPr>
                  <pic:blipFill>
                    <a:blip r:embed="rId19" cstate="print"/>
                    <a:stretch>
                      <a:fillRect/>
                    </a:stretch>
                  </pic:blipFill>
                  <pic:spPr>
                    <a:xfrm>
                      <a:off x="0" y="0"/>
                      <a:ext cx="8538845" cy="5847046"/>
                    </a:xfrm>
                    <a:prstGeom prst="rect">
                      <a:avLst/>
                    </a:prstGeom>
                  </pic:spPr>
                </pic:pic>
              </a:graphicData>
            </a:graphic>
          </wp:inline>
        </w:drawing>
      </w:r>
    </w:p>
    <w:p w:rsidR="004450E4" w:rsidRDefault="004450E4" w:rsidP="004450E4">
      <w:pPr>
        <w:pStyle w:val="Heading5"/>
        <w:rPr>
          <w:sz w:val="28"/>
          <w:szCs w:val="28"/>
          <w:rtl/>
        </w:rPr>
      </w:pPr>
    </w:p>
    <w:p w:rsidR="004450E4" w:rsidRDefault="004450E4" w:rsidP="004450E4">
      <w:pPr>
        <w:pStyle w:val="Heading5"/>
        <w:rPr>
          <w:sz w:val="28"/>
          <w:szCs w:val="28"/>
          <w:rtl/>
        </w:rPr>
      </w:pPr>
    </w:p>
    <w:p w:rsidR="004450E4" w:rsidRDefault="004450E4" w:rsidP="004450E4">
      <w:pPr>
        <w:pStyle w:val="Heading5"/>
        <w:rPr>
          <w:sz w:val="28"/>
          <w:szCs w:val="28"/>
          <w:rtl/>
        </w:rPr>
      </w:pPr>
    </w:p>
    <w:p w:rsidR="009A57A7" w:rsidRDefault="009A57A7" w:rsidP="004450E4">
      <w:pPr>
        <w:pStyle w:val="Heading5"/>
        <w:rPr>
          <w:sz w:val="28"/>
          <w:szCs w:val="28"/>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Default="000A6A68" w:rsidP="000A6A68">
      <w:pPr>
        <w:rPr>
          <w:rtl/>
        </w:rPr>
      </w:pPr>
    </w:p>
    <w:p w:rsidR="000A6A68" w:rsidRPr="000A6A68" w:rsidRDefault="000A6A68" w:rsidP="000A6A68">
      <w:pPr>
        <w:rPr>
          <w:rtl/>
        </w:rPr>
        <w:sectPr w:rsidR="000A6A68" w:rsidRPr="000A6A68" w:rsidSect="006F1E22">
          <w:endnotePr>
            <w:numFmt w:val="lowerLetter"/>
          </w:endnotePr>
          <w:pgSz w:w="16838" w:h="11906" w:orient="landscape" w:code="9"/>
          <w:pgMar w:top="1418" w:right="1418" w:bottom="1418" w:left="1418" w:header="709" w:footer="709" w:gutter="0"/>
          <w:pgNumType w:start="21"/>
          <w:cols w:space="720"/>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D70D75">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5904BB">
        <w:rPr>
          <w:rFonts w:ascii="Simplified Arabic" w:hAnsi="Simplified Arabic" w:cs="Simplified Arabic" w:hint="cs"/>
          <w:color w:val="000000"/>
          <w:sz w:val="24"/>
          <w:szCs w:val="24"/>
          <w:rtl/>
        </w:rPr>
        <w:t>وأوريدو</w:t>
      </w:r>
      <w:r w:rsidR="005904BB"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860E12" w:rsidRPr="005275AC" w:rsidRDefault="00860E12" w:rsidP="00860E12">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860E12" w:rsidRPr="004338CF" w:rsidRDefault="00860E12" w:rsidP="00860E12">
      <w:pPr>
        <w:pStyle w:val="Title"/>
        <w:rPr>
          <w:rtl/>
        </w:rPr>
      </w:pPr>
    </w:p>
    <w:tbl>
      <w:tblPr>
        <w:bidiVisual/>
        <w:tblW w:w="9072" w:type="dxa"/>
        <w:tblInd w:w="-348" w:type="dxa"/>
        <w:tblLayout w:type="fixed"/>
        <w:tblLook w:val="0000"/>
      </w:tblPr>
      <w:tblGrid>
        <w:gridCol w:w="421"/>
        <w:gridCol w:w="3035"/>
        <w:gridCol w:w="5616"/>
      </w:tblGrid>
      <w:tr w:rsidR="00860E12" w:rsidTr="009C00A0">
        <w:trPr>
          <w:trHeight w:val="340"/>
        </w:trPr>
        <w:tc>
          <w:tcPr>
            <w:tcW w:w="2976" w:type="dxa"/>
            <w:gridSpan w:val="2"/>
          </w:tcPr>
          <w:p w:rsidR="00860E12" w:rsidRPr="00860E12" w:rsidRDefault="00860E12" w:rsidP="00860E12">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tcPr>
          <w:p w:rsidR="00860E12" w:rsidRDefault="00860E12" w:rsidP="00860E12">
            <w:pPr>
              <w:ind w:left="317" w:right="720"/>
              <w:rPr>
                <w:rFonts w:cs="Simplified Arabic"/>
                <w:color w:val="000000"/>
                <w:sz w:val="24"/>
                <w:szCs w:val="24"/>
                <w:rtl/>
              </w:rPr>
            </w:pPr>
            <w:r>
              <w:rPr>
                <w:rFonts w:cs="Simplified Arabic" w:hint="cs"/>
                <w:color w:val="000000"/>
                <w:sz w:val="24"/>
                <w:szCs w:val="24"/>
                <w:rtl/>
              </w:rPr>
              <w:t>راوية علاونة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آية عمر</w:t>
            </w:r>
            <w:r w:rsidR="002909BA">
              <w:rPr>
                <w:rFonts w:cs="Simplified Arabic" w:hint="cs"/>
                <w:color w:val="000000"/>
                <w:sz w:val="24"/>
                <w:szCs w:val="24"/>
                <w:rtl/>
              </w:rPr>
              <w:t>و</w:t>
            </w:r>
          </w:p>
          <w:p w:rsidR="00E44341" w:rsidRDefault="00E44341" w:rsidP="00860E12">
            <w:pPr>
              <w:ind w:left="317" w:right="720"/>
              <w:rPr>
                <w:rFonts w:cs="Simplified Arabic"/>
                <w:color w:val="000000"/>
                <w:sz w:val="24"/>
                <w:szCs w:val="24"/>
                <w:rtl/>
              </w:rPr>
            </w:pPr>
            <w:r>
              <w:rPr>
                <w:rFonts w:cs="Simplified Arabic" w:hint="cs"/>
                <w:color w:val="000000"/>
                <w:sz w:val="24"/>
                <w:szCs w:val="24"/>
                <w:rtl/>
              </w:rPr>
              <w:t>عصام الخطيب</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ربى القبج</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نهاية عودة</w:t>
            </w:r>
          </w:p>
          <w:p w:rsidR="00860E12" w:rsidRDefault="00860E12" w:rsidP="00860E12">
            <w:pPr>
              <w:ind w:left="317" w:right="720"/>
              <w:rPr>
                <w:rFonts w:cs="Simplified Arabic"/>
                <w:color w:val="000000"/>
                <w:sz w:val="24"/>
                <w:szCs w:val="24"/>
                <w:rtl/>
              </w:rPr>
            </w:pPr>
            <w:r>
              <w:rPr>
                <w:rFonts w:cs="Simplified Arabic" w:hint="cs"/>
                <w:color w:val="000000"/>
                <w:sz w:val="24"/>
                <w:szCs w:val="24"/>
                <w:rtl/>
              </w:rPr>
              <w:t>أيمن قنعير</w:t>
            </w:r>
          </w:p>
          <w:p w:rsidR="00860E12" w:rsidRPr="00860E12" w:rsidRDefault="00860E12" w:rsidP="00860E12">
            <w:pPr>
              <w:ind w:left="317" w:right="720"/>
              <w:rPr>
                <w:rFonts w:cs="Simplified Arabic"/>
                <w:color w:val="000000"/>
                <w:sz w:val="24"/>
                <w:szCs w:val="24"/>
                <w:rtl/>
              </w:rPr>
            </w:pPr>
          </w:p>
        </w:tc>
        <w:tc>
          <w:tcPr>
            <w:tcW w:w="4837" w:type="dxa"/>
            <w:vAlign w:val="center"/>
          </w:tcPr>
          <w:p w:rsidR="00860E12" w:rsidRDefault="00860E12" w:rsidP="00B96FF0">
            <w:pPr>
              <w:rPr>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860E12" w:rsidRDefault="00860E12" w:rsidP="00860E12">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C787D" w:rsidP="00860E12">
            <w:pPr>
              <w:ind w:left="317" w:right="720"/>
              <w:rPr>
                <w:rFonts w:cs="Simplified Arabic"/>
                <w:sz w:val="24"/>
                <w:szCs w:val="24"/>
                <w:rtl/>
              </w:rPr>
            </w:pPr>
            <w:r>
              <w:rPr>
                <w:rFonts w:cs="Simplified Arabic" w:hint="cs"/>
                <w:color w:val="000000"/>
                <w:sz w:val="24"/>
                <w:szCs w:val="24"/>
                <w:rtl/>
              </w:rPr>
              <w:t>امتثال الشعيبي</w:t>
            </w:r>
          </w:p>
          <w:p w:rsidR="00B63858" w:rsidRDefault="00B63858" w:rsidP="00860E12">
            <w:pPr>
              <w:ind w:left="317" w:right="720"/>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B63858" w:rsidTr="009C00A0">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numPr>
                <w:ilvl w:val="0"/>
                <w:numId w:val="37"/>
              </w:numPr>
              <w:ind w:left="267" w:hanging="267"/>
              <w:rPr>
                <w:rFonts w:cs="Simplified Arabic"/>
                <w:sz w:val="24"/>
                <w:szCs w:val="24"/>
                <w:rtl/>
              </w:rPr>
            </w:pPr>
            <w:r>
              <w:rPr>
                <w:rFonts w:cs="Simplified Arabic" w:hint="cs"/>
                <w:b/>
                <w:bCs/>
                <w:color w:val="000000"/>
                <w:sz w:val="24"/>
                <w:szCs w:val="24"/>
                <w:rtl/>
              </w:rPr>
              <w:t>المصمم الجرافيكي</w:t>
            </w:r>
          </w:p>
        </w:tc>
        <w:tc>
          <w:tcPr>
            <w:tcW w:w="4837" w:type="dxa"/>
            <w:vAlign w:val="center"/>
          </w:tcPr>
          <w:p w:rsidR="00B63858" w:rsidRDefault="00B63858" w:rsidP="00B96FF0">
            <w:pPr>
              <w:pStyle w:val="Header"/>
              <w:rPr>
                <w:rFonts w:cs="Simplified Arabic"/>
                <w:b/>
                <w:bCs/>
                <w:sz w:val="24"/>
                <w:szCs w:val="24"/>
              </w:rPr>
            </w:pPr>
          </w:p>
        </w:tc>
      </w:tr>
      <w:tr w:rsidR="00B63858" w:rsidTr="009C00A0">
        <w:trPr>
          <w:trHeight w:val="340"/>
        </w:trPr>
        <w:tc>
          <w:tcPr>
            <w:tcW w:w="362" w:type="dxa"/>
          </w:tcPr>
          <w:p w:rsidR="00B63858" w:rsidRDefault="00B63858" w:rsidP="00B96FF0">
            <w:pPr>
              <w:pStyle w:val="Header"/>
              <w:rPr>
                <w:rFonts w:cs="Simplified Arabic"/>
                <w:b/>
                <w:bCs/>
                <w:sz w:val="24"/>
                <w:szCs w:val="24"/>
              </w:rPr>
            </w:pPr>
          </w:p>
        </w:tc>
        <w:tc>
          <w:tcPr>
            <w:tcW w:w="2614" w:type="dxa"/>
            <w:vAlign w:val="center"/>
          </w:tcPr>
          <w:p w:rsidR="00B63858" w:rsidRDefault="00B63858" w:rsidP="00B63858">
            <w:pPr>
              <w:pStyle w:val="Header"/>
              <w:ind w:firstLine="267"/>
              <w:rPr>
                <w:rFonts w:cs="Simplified Arabic"/>
                <w:sz w:val="24"/>
                <w:szCs w:val="24"/>
                <w:rtl/>
              </w:rPr>
            </w:pPr>
            <w:r>
              <w:rPr>
                <w:rFonts w:cs="Simplified Arabic" w:hint="cs"/>
                <w:sz w:val="24"/>
                <w:szCs w:val="24"/>
                <w:rtl/>
              </w:rPr>
              <w:t>مصعب ثمينات</w:t>
            </w:r>
          </w:p>
        </w:tc>
        <w:tc>
          <w:tcPr>
            <w:tcW w:w="4837" w:type="dxa"/>
            <w:vAlign w:val="center"/>
          </w:tcPr>
          <w:p w:rsidR="00B63858" w:rsidRDefault="00B63858"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860E12" w:rsidP="00B96FF0">
            <w:pPr>
              <w:pStyle w:val="Header"/>
              <w:rPr>
                <w:rFonts w:cs="Simplified Arabic"/>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720445" w:rsidTr="009C00A0">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Pr="00093377" w:rsidRDefault="00720445" w:rsidP="002E18D3">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720445" w:rsidRDefault="00720445" w:rsidP="00B96FF0">
            <w:pPr>
              <w:pStyle w:val="Header"/>
              <w:rPr>
                <w:rFonts w:cs="Simplified Arabic"/>
                <w:b/>
                <w:bCs/>
                <w:sz w:val="24"/>
                <w:szCs w:val="24"/>
              </w:rPr>
            </w:pPr>
          </w:p>
        </w:tc>
      </w:tr>
      <w:tr w:rsidR="00720445" w:rsidTr="009C00A0">
        <w:trPr>
          <w:trHeight w:val="340"/>
        </w:trPr>
        <w:tc>
          <w:tcPr>
            <w:tcW w:w="362" w:type="dxa"/>
          </w:tcPr>
          <w:p w:rsidR="00720445" w:rsidRDefault="00720445" w:rsidP="00B96FF0">
            <w:pPr>
              <w:pStyle w:val="Header"/>
              <w:rPr>
                <w:rFonts w:cs="Simplified Arabic"/>
                <w:b/>
                <w:bCs/>
                <w:sz w:val="24"/>
                <w:szCs w:val="24"/>
              </w:rPr>
            </w:pPr>
          </w:p>
        </w:tc>
        <w:tc>
          <w:tcPr>
            <w:tcW w:w="2614" w:type="dxa"/>
            <w:vAlign w:val="center"/>
          </w:tcPr>
          <w:p w:rsidR="00720445" w:rsidRDefault="00720445" w:rsidP="00B73115">
            <w:pPr>
              <w:pStyle w:val="Header"/>
              <w:ind w:left="317"/>
              <w:rPr>
                <w:rFonts w:cs="Simplified Arabic"/>
                <w:sz w:val="24"/>
                <w:szCs w:val="24"/>
                <w:rtl/>
              </w:rPr>
            </w:pPr>
            <w:r>
              <w:rPr>
                <w:rFonts w:cs="Simplified Arabic" w:hint="cs"/>
                <w:sz w:val="24"/>
                <w:szCs w:val="24"/>
                <w:rtl/>
              </w:rPr>
              <w:t>حنان جناجر</w:t>
            </w:r>
            <w:r w:rsidR="00B73115">
              <w:rPr>
                <w:rFonts w:cs="Simplified Arabic" w:hint="cs"/>
                <w:sz w:val="24"/>
                <w:szCs w:val="24"/>
                <w:rtl/>
              </w:rPr>
              <w:t>ه</w:t>
            </w:r>
          </w:p>
        </w:tc>
        <w:tc>
          <w:tcPr>
            <w:tcW w:w="4837" w:type="dxa"/>
            <w:vAlign w:val="center"/>
          </w:tcPr>
          <w:p w:rsidR="00720445" w:rsidRDefault="00720445"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093377" w:rsidRDefault="00860E12" w:rsidP="00093377">
            <w:pPr>
              <w:ind w:left="317"/>
              <w:rPr>
                <w:rFonts w:cs="Simplified Arabic"/>
                <w:b/>
                <w:bCs/>
                <w:color w:val="000000"/>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401"/>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vAlign w:val="center"/>
          </w:tcPr>
          <w:p w:rsidR="00860E12" w:rsidRDefault="00860E12" w:rsidP="00B96FF0">
            <w:pPr>
              <w:pStyle w:val="Header"/>
              <w:rPr>
                <w:rFonts w:cs="Simplified Arabic"/>
                <w:b/>
                <w:bCs/>
                <w:sz w:val="24"/>
                <w:szCs w:val="24"/>
                <w:rtl/>
              </w:rPr>
            </w:pPr>
          </w:p>
        </w:tc>
        <w:tc>
          <w:tcPr>
            <w:tcW w:w="2614" w:type="dxa"/>
            <w:vAlign w:val="center"/>
          </w:tcPr>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أميمة الاحمد</w:t>
            </w:r>
          </w:p>
          <w:p w:rsidR="00093377" w:rsidRPr="00093377" w:rsidRDefault="00093377" w:rsidP="00093377">
            <w:pPr>
              <w:pStyle w:val="Header"/>
              <w:ind w:left="317"/>
              <w:rPr>
                <w:rFonts w:cs="Simplified Arabic"/>
                <w:sz w:val="24"/>
                <w:szCs w:val="24"/>
                <w:rtl/>
              </w:rPr>
            </w:pPr>
            <w:r w:rsidRPr="00093377">
              <w:rPr>
                <w:rFonts w:cs="Simplified Arabic" w:hint="cs"/>
                <w:sz w:val="24"/>
                <w:szCs w:val="24"/>
                <w:rtl/>
              </w:rPr>
              <w:t>محمد الدريدي</w:t>
            </w:r>
          </w:p>
          <w:p w:rsidR="002A637C" w:rsidRDefault="00093377" w:rsidP="001428DD">
            <w:pPr>
              <w:pStyle w:val="Header"/>
              <w:ind w:left="317"/>
              <w:rPr>
                <w:rFonts w:cs="Simplified Arabic"/>
                <w:sz w:val="24"/>
                <w:szCs w:val="24"/>
                <w:rtl/>
              </w:rPr>
            </w:pPr>
            <w:r w:rsidRPr="00093377">
              <w:rPr>
                <w:rFonts w:cs="Simplified Arabic" w:hint="cs"/>
                <w:sz w:val="24"/>
                <w:szCs w:val="24"/>
                <w:rtl/>
              </w:rPr>
              <w:t>خالد ابو خالد</w:t>
            </w:r>
          </w:p>
          <w:p w:rsidR="00803E14" w:rsidRDefault="00F1703F" w:rsidP="00093377">
            <w:pPr>
              <w:pStyle w:val="Header"/>
              <w:ind w:left="317"/>
              <w:rPr>
                <w:rFonts w:cs="Simplified Arabic"/>
                <w:sz w:val="24"/>
                <w:szCs w:val="24"/>
                <w:rtl/>
              </w:rPr>
            </w:pPr>
            <w:r>
              <w:rPr>
                <w:rFonts w:cs="Simplified Arabic" w:hint="cs"/>
                <w:sz w:val="24"/>
                <w:szCs w:val="24"/>
                <w:rtl/>
              </w:rPr>
              <w:t>رانيا</w:t>
            </w:r>
            <w:r w:rsidR="00803E14">
              <w:rPr>
                <w:rFonts w:cs="Simplified Arabic" w:hint="cs"/>
                <w:sz w:val="24"/>
                <w:szCs w:val="24"/>
                <w:rtl/>
              </w:rPr>
              <w:t xml:space="preserve"> ابو غبوش</w:t>
            </w:r>
          </w:p>
          <w:p w:rsidR="001428DD" w:rsidRPr="00963516" w:rsidRDefault="001428DD" w:rsidP="00093377">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157"/>
        </w:trPr>
        <w:tc>
          <w:tcPr>
            <w:tcW w:w="2976" w:type="dxa"/>
            <w:gridSpan w:val="2"/>
            <w:vAlign w:val="center"/>
          </w:tcPr>
          <w:p w:rsidR="00860E12" w:rsidRDefault="00860E12" w:rsidP="00B96FF0">
            <w:pPr>
              <w:pStyle w:val="Header"/>
              <w:ind w:left="340" w:right="340"/>
              <w:rPr>
                <w:rFonts w:cs="Simplified Arabic"/>
                <w:b/>
                <w:bCs/>
                <w:sz w:val="18"/>
                <w:szCs w:val="18"/>
              </w:rPr>
            </w:pPr>
          </w:p>
          <w:p w:rsidR="00860E12" w:rsidRPr="00FD08C9" w:rsidRDefault="00860E12" w:rsidP="00B96FF0">
            <w:pPr>
              <w:pStyle w:val="Header"/>
              <w:ind w:left="340" w:right="340"/>
              <w:rPr>
                <w:rFonts w:cs="Simplified Arabic"/>
                <w:b/>
                <w:bCs/>
                <w:sz w:val="8"/>
                <w:szCs w:val="8"/>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Default="00093377" w:rsidP="00093377">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B96FF0">
            <w:pPr>
              <w:pStyle w:val="Header"/>
              <w:rPr>
                <w:rFonts w:cs="Simplified Arabic"/>
                <w:b/>
                <w:bCs/>
                <w:sz w:val="24"/>
                <w:szCs w:val="24"/>
                <w:rtl/>
              </w:rPr>
            </w:pP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2976" w:type="dxa"/>
            <w:gridSpan w:val="2"/>
            <w:vAlign w:val="center"/>
          </w:tcPr>
          <w:p w:rsidR="00860E12" w:rsidRDefault="00860E12" w:rsidP="00081765">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860E12" w:rsidRDefault="00860E12" w:rsidP="00B96FF0">
            <w:pPr>
              <w:pStyle w:val="Header"/>
              <w:rPr>
                <w:rFonts w:cs="Simplified Arabic"/>
                <w:b/>
                <w:bCs/>
                <w:sz w:val="24"/>
                <w:szCs w:val="24"/>
              </w:rPr>
            </w:pPr>
          </w:p>
        </w:tc>
      </w:tr>
      <w:tr w:rsidR="00860E12" w:rsidTr="009C00A0">
        <w:trPr>
          <w:trHeight w:val="340"/>
        </w:trPr>
        <w:tc>
          <w:tcPr>
            <w:tcW w:w="362" w:type="dxa"/>
          </w:tcPr>
          <w:p w:rsidR="00860E12" w:rsidRDefault="00860E12" w:rsidP="00B96FF0">
            <w:pPr>
              <w:pStyle w:val="Header"/>
              <w:rPr>
                <w:rFonts w:cs="Simplified Arabic"/>
                <w:b/>
                <w:bCs/>
                <w:sz w:val="24"/>
                <w:szCs w:val="24"/>
              </w:rPr>
            </w:pPr>
          </w:p>
        </w:tc>
        <w:tc>
          <w:tcPr>
            <w:tcW w:w="2614" w:type="dxa"/>
            <w:vAlign w:val="center"/>
          </w:tcPr>
          <w:p w:rsidR="00860E12" w:rsidRPr="002C4FCC" w:rsidRDefault="00860E12" w:rsidP="00093377">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860E12" w:rsidRPr="002C4FCC" w:rsidRDefault="00860E12" w:rsidP="00B96FF0">
            <w:pPr>
              <w:pStyle w:val="Header"/>
              <w:rPr>
                <w:rFonts w:cs="Simplified Arabic"/>
                <w:sz w:val="24"/>
                <w:szCs w:val="24"/>
              </w:rPr>
            </w:pPr>
            <w:r w:rsidRPr="002C4FCC">
              <w:rPr>
                <w:rFonts w:cs="Simplified Arabic" w:hint="cs"/>
                <w:sz w:val="24"/>
                <w:szCs w:val="24"/>
                <w:rtl/>
              </w:rPr>
              <w:t>رئيس الجهاز</w:t>
            </w:r>
            <w:r w:rsidR="00433640" w:rsidRPr="002C4FCC">
              <w:rPr>
                <w:rFonts w:cs="Simplified Arabic" w:hint="cs"/>
                <w:sz w:val="24"/>
                <w:szCs w:val="24"/>
                <w:rtl/>
              </w:rPr>
              <w:t>/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1C494D" w:rsidRDefault="001C494D" w:rsidP="001C494D">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980815" w:rsidRPr="001F1C9F" w:rsidRDefault="00980815" w:rsidP="00980815">
      <w:pPr>
        <w:bidi w:val="0"/>
        <w:jc w:val="center"/>
        <w:rPr>
          <w:rFonts w:ascii="Arial" w:hAnsi="Arial" w:cs="Arial"/>
          <w:b/>
          <w:bCs/>
          <w:sz w:val="24"/>
          <w:szCs w:val="24"/>
        </w:rPr>
      </w:pPr>
    </w:p>
    <w:p w:rsidR="00980815" w:rsidRDefault="00980815" w:rsidP="00980815">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2017: </w:t>
      </w:r>
      <w:r w:rsidRPr="00E34698">
        <w:rPr>
          <w:rFonts w:ascii="Simplified Arabic" w:hAnsi="Simplified Arabic" w:cs="Simplified Arabic" w:hint="cs"/>
          <w:sz w:val="24"/>
          <w:szCs w:val="24"/>
          <w:rtl/>
        </w:rPr>
        <w:t>ملخص النتائج النهائية للتعداد</w:t>
      </w:r>
      <w:r>
        <w:rPr>
          <w:rFonts w:ascii="Simplified Arabic" w:hAnsi="Simplified Arabic" w:cs="Simplified Arabic" w:hint="cs"/>
          <w:sz w:val="24"/>
          <w:szCs w:val="24"/>
          <w:rtl/>
        </w:rPr>
        <w:t>"</w:t>
      </w:r>
      <w:r w:rsidRPr="00E34698">
        <w:rPr>
          <w:rFonts w:ascii="Simplified Arabic" w:hAnsi="Simplified Arabic" w:cs="Simplified Arabic" w:hint="cs"/>
          <w:sz w:val="24"/>
          <w:szCs w:val="24"/>
          <w:rtl/>
        </w:rPr>
        <w:t xml:space="preserve"> والموجود على الرابط التالي:</w:t>
      </w:r>
    </w:p>
    <w:p w:rsidR="00980815" w:rsidRPr="00561521" w:rsidRDefault="00980815" w:rsidP="00980815">
      <w:pPr>
        <w:ind w:left="423"/>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0" w:history="1">
        <w:r w:rsidRPr="00561521">
          <w:rPr>
            <w:rStyle w:val="Hyperlink"/>
            <w:rFonts w:ascii="Simplified Arabic" w:hAnsi="Simplified Arabic" w:cs="Simplified Arabic"/>
            <w:sz w:val="24"/>
            <w:szCs w:val="24"/>
          </w:rPr>
          <w:t>http://www.pcbs.gov.ps/Downloads/book2383.pdf</w:t>
        </w:r>
      </w:hyperlink>
    </w:p>
    <w:p w:rsidR="00980815" w:rsidRPr="008A72FA" w:rsidRDefault="00980815" w:rsidP="00980815">
      <w:pPr>
        <w:pStyle w:val="ListParagraph"/>
        <w:ind w:left="565"/>
        <w:jc w:val="both"/>
        <w:rPr>
          <w:rFonts w:ascii="Simplified Arabic" w:hAnsi="Simplified Arabic" w:cs="Simplified Arabic"/>
          <w:sz w:val="12"/>
          <w:szCs w:val="12"/>
        </w:rPr>
      </w:pPr>
    </w:p>
    <w:p w:rsidR="00980815" w:rsidRPr="001E4CDA" w:rsidRDefault="00980815" w:rsidP="00980815">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الاج</w:t>
      </w:r>
      <w:r w:rsidRPr="001E4CDA">
        <w:rPr>
          <w:rFonts w:ascii="Simplified Arabic" w:hAnsi="Simplified Arabic" w:cs="Simplified Arabic" w:hint="cs"/>
          <w:sz w:val="24"/>
          <w:szCs w:val="24"/>
          <w:rtl/>
        </w:rPr>
        <w:t>م</w:t>
      </w:r>
      <w:r w:rsidRPr="001E4CDA">
        <w:rPr>
          <w:rFonts w:ascii="Simplified Arabic" w:hAnsi="Simplified Arabic" w:cs="Simplified Arabic"/>
          <w:sz w:val="24"/>
          <w:szCs w:val="24"/>
          <w:rtl/>
        </w:rPr>
        <w:t>الي يشمل 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sidRPr="001E4CDA">
        <w:rPr>
          <w:rFonts w:ascii="Simplified Arabic" w:hAnsi="Simplified Arabic" w:cs="Simplified Arabic" w:hint="cs"/>
          <w:sz w:val="24"/>
          <w:szCs w:val="24"/>
          <w:rtl/>
        </w:rPr>
        <w:t xml:space="preserve">وعدد </w:t>
      </w:r>
      <w:r>
        <w:rPr>
          <w:rFonts w:ascii="Simplified Arabic" w:hAnsi="Simplified Arabic" w:cs="Simplified Arabic"/>
          <w:sz w:val="24"/>
          <w:szCs w:val="24"/>
          <w:rtl/>
        </w:rPr>
        <w:t>ال</w:t>
      </w:r>
      <w:r>
        <w:rPr>
          <w:rFonts w:ascii="Simplified Arabic" w:hAnsi="Simplified Arabic" w:cs="Simplified Arabic" w:hint="cs"/>
          <w:sz w:val="24"/>
          <w:szCs w:val="24"/>
          <w:rtl/>
        </w:rPr>
        <w:t>أ</w:t>
      </w:r>
      <w:r w:rsidRPr="001E4CDA">
        <w:rPr>
          <w:rFonts w:ascii="Simplified Arabic" w:hAnsi="Simplified Arabic" w:cs="Simplified Arabic"/>
          <w:sz w:val="24"/>
          <w:szCs w:val="24"/>
          <w:rtl/>
        </w:rPr>
        <w:t>فراد المقدر بناء</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980815" w:rsidRPr="008A72FA" w:rsidRDefault="00980815" w:rsidP="00980815">
      <w:pPr>
        <w:pStyle w:val="ListParagraph"/>
        <w:ind w:left="565" w:hanging="426"/>
        <w:jc w:val="both"/>
        <w:rPr>
          <w:rFonts w:ascii="Simplified Arabic" w:hAnsi="Simplified Arabic" w:cs="Simplified Arabic"/>
          <w:sz w:val="12"/>
          <w:szCs w:val="12"/>
          <w:rtl/>
        </w:rPr>
      </w:pPr>
    </w:p>
    <w:p w:rsidR="00980815" w:rsidRDefault="00980815" w:rsidP="00980815">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ا </w:t>
      </w:r>
      <w:r>
        <w:rPr>
          <w:rFonts w:ascii="Simplified Arabic" w:hAnsi="Simplified Arabic" w:cs="Simplified Arabic" w:hint="cs"/>
          <w:sz w:val="24"/>
          <w:szCs w:val="24"/>
          <w:rtl/>
        </w:rPr>
        <w:t xml:space="preserve">في محافظة رام الله والبيرة </w:t>
      </w:r>
      <w:r>
        <w:rPr>
          <w:rFonts w:ascii="Simplified Arabic" w:hAnsi="Simplified Arabic" w:cs="Simplified Arabic"/>
          <w:sz w:val="24"/>
          <w:szCs w:val="24"/>
        </w:rPr>
        <w:t>322,193</w:t>
      </w:r>
      <w:r w:rsidRPr="001E4CDA">
        <w:rPr>
          <w:rFonts w:ascii="Simplified Arabic" w:hAnsi="Simplified Arabic" w:cs="Simplified Arabic" w:hint="cs"/>
          <w:sz w:val="24"/>
          <w:szCs w:val="24"/>
          <w:rtl/>
        </w:rPr>
        <w:t xml:space="preserve"> يشمل </w:t>
      </w:r>
      <w:r>
        <w:rPr>
          <w:rFonts w:ascii="Simplified Arabic" w:hAnsi="Simplified Arabic" w:cs="Simplified Arabic" w:hint="cs"/>
          <w:sz w:val="24"/>
          <w:szCs w:val="24"/>
          <w:rtl/>
        </w:rPr>
        <w:t>5,550</w:t>
      </w:r>
      <w:r w:rsidRPr="001E4CDA">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بياناتهم</w:t>
      </w:r>
      <w:r w:rsidRPr="001E4CDA">
        <w:rPr>
          <w:rFonts w:ascii="Simplified Arabic" w:hAnsi="Simplified Arabic" w:cs="Simplified Arabic"/>
          <w:sz w:val="24"/>
          <w:szCs w:val="24"/>
          <w:rtl/>
        </w:rPr>
        <w:t>،</w:t>
      </w:r>
      <w:r>
        <w:rPr>
          <w:rFonts w:ascii="Simplified Arabic" w:hAnsi="Simplified Arabic" w:cs="Simplified Arabic" w:hint="cs"/>
          <w:sz w:val="24"/>
          <w:szCs w:val="24"/>
          <w:rtl/>
        </w:rPr>
        <w:t xml:space="preserve"> والبيانات التفصيلية التي سيتم عرضها في التقرير بما فيها الجداول لا تشمل بيانات هؤلاء الافراد</w:t>
      </w:r>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980815" w:rsidRPr="00C32B1E" w:rsidRDefault="00980815" w:rsidP="00980815">
      <w:pPr>
        <w:jc w:val="both"/>
        <w:rPr>
          <w:rFonts w:ascii="Simplified Arabic" w:hAnsi="Simplified Arabic" w:cs="Simplified Arabic"/>
          <w:sz w:val="12"/>
          <w:szCs w:val="12"/>
        </w:rPr>
      </w:pPr>
    </w:p>
    <w:p w:rsidR="00980815" w:rsidRDefault="00980815" w:rsidP="00980815">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 ما لم يرد غير ذلك.</w:t>
      </w:r>
    </w:p>
    <w:p w:rsidR="00980815" w:rsidRPr="0098740B" w:rsidRDefault="00980815" w:rsidP="00980815">
      <w:pPr>
        <w:pStyle w:val="ListParagraph"/>
        <w:rPr>
          <w:rFonts w:ascii="Simplified Arabic" w:hAnsi="Simplified Arabic" w:cs="Simplified Arabic"/>
          <w:sz w:val="12"/>
          <w:szCs w:val="12"/>
          <w:rtl/>
        </w:rPr>
      </w:pPr>
    </w:p>
    <w:p w:rsidR="004F4EF0" w:rsidRPr="004F4EF0" w:rsidRDefault="00980815" w:rsidP="00980815">
      <w:pPr>
        <w:pStyle w:val="ListParagraph"/>
        <w:rPr>
          <w:rFonts w:ascii="Simplified Arabic" w:hAnsi="Simplified Arabic" w:cs="Simplified Arabic"/>
          <w:sz w:val="24"/>
          <w:szCs w:val="24"/>
          <w:rtl/>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A23436" w:rsidRPr="00637E60" w:rsidRDefault="00A23436" w:rsidP="00A23436">
      <w:pPr>
        <w:pStyle w:val="BodyText"/>
        <w:ind w:left="-1"/>
        <w:jc w:val="center"/>
        <w:rPr>
          <w:b/>
          <w:bCs/>
          <w:sz w:val="28"/>
          <w:szCs w:val="28"/>
          <w:rtl/>
        </w:rPr>
      </w:pPr>
      <w:r w:rsidRPr="00637E60">
        <w:rPr>
          <w:b/>
          <w:bCs/>
          <w:sz w:val="28"/>
          <w:szCs w:val="28"/>
          <w:rtl/>
        </w:rPr>
        <w:lastRenderedPageBreak/>
        <w:t>قائمة المحتويات</w:t>
      </w:r>
    </w:p>
    <w:p w:rsidR="00A23436" w:rsidRPr="00B658C6" w:rsidRDefault="00A23436" w:rsidP="00A23436">
      <w:pPr>
        <w:pStyle w:val="BodyText"/>
        <w:ind w:left="1440"/>
        <w:jc w:val="center"/>
        <w:rPr>
          <w:color w:val="FF0000"/>
          <w:sz w:val="24"/>
          <w:szCs w:val="24"/>
          <w:rtl/>
        </w:rPr>
      </w:pPr>
    </w:p>
    <w:tbl>
      <w:tblPr>
        <w:bidiVisual/>
        <w:tblW w:w="9075" w:type="dxa"/>
        <w:jc w:val="center"/>
        <w:tblLayout w:type="fixed"/>
        <w:tblCellMar>
          <w:left w:w="107" w:type="dxa"/>
          <w:right w:w="107" w:type="dxa"/>
        </w:tblCellMar>
        <w:tblLook w:val="04A0"/>
      </w:tblPr>
      <w:tblGrid>
        <w:gridCol w:w="1569"/>
        <w:gridCol w:w="6376"/>
        <w:gridCol w:w="1130"/>
      </w:tblGrid>
      <w:tr w:rsidR="00A23436" w:rsidTr="003F58CE">
        <w:trPr>
          <w:tblHeader/>
          <w:jc w:val="center"/>
        </w:trPr>
        <w:tc>
          <w:tcPr>
            <w:tcW w:w="7945" w:type="dxa"/>
            <w:gridSpan w:val="2"/>
            <w:hideMark/>
          </w:tcPr>
          <w:p w:rsidR="00A23436" w:rsidRDefault="00A23436" w:rsidP="003F58CE">
            <w:pPr>
              <w:rPr>
                <w:rFonts w:cs="Simplified Arabic"/>
                <w:b/>
                <w:bCs/>
                <w:sz w:val="24"/>
                <w:szCs w:val="24"/>
                <w:u w:val="single"/>
              </w:rPr>
            </w:pPr>
            <w:r>
              <w:rPr>
                <w:rFonts w:cs="Simplified Arabic"/>
                <w:b/>
                <w:bCs/>
                <w:sz w:val="24"/>
                <w:szCs w:val="24"/>
                <w:rtl/>
              </w:rPr>
              <w:t>الموضوع</w:t>
            </w:r>
          </w:p>
        </w:tc>
        <w:tc>
          <w:tcPr>
            <w:tcW w:w="1130" w:type="dxa"/>
            <w:hideMark/>
          </w:tcPr>
          <w:p w:rsidR="00A23436" w:rsidRDefault="00A23436" w:rsidP="003F58CE">
            <w:pPr>
              <w:jc w:val="center"/>
              <w:rPr>
                <w:rFonts w:cs="Simplified Arabic"/>
                <w:b/>
                <w:bCs/>
                <w:sz w:val="24"/>
                <w:szCs w:val="24"/>
              </w:rPr>
            </w:pPr>
            <w:r>
              <w:rPr>
                <w:rFonts w:cs="Simplified Arabic"/>
                <w:b/>
                <w:bCs/>
                <w:sz w:val="24"/>
                <w:szCs w:val="24"/>
                <w:rtl/>
              </w:rPr>
              <w:t>الصفحة</w:t>
            </w:r>
          </w:p>
        </w:tc>
      </w:tr>
      <w:tr w:rsidR="00A23436" w:rsidTr="003F58CE">
        <w:trPr>
          <w:jc w:val="center"/>
        </w:trPr>
        <w:tc>
          <w:tcPr>
            <w:tcW w:w="7945" w:type="dxa"/>
            <w:gridSpan w:val="2"/>
          </w:tcPr>
          <w:p w:rsidR="00A23436" w:rsidRDefault="00A23436" w:rsidP="003F58CE">
            <w:pP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قائمة الجداول</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75"/>
              <w:rPr>
                <w:rFonts w:cs="Simplified Arabic"/>
                <w:sz w:val="24"/>
                <w:szCs w:val="24"/>
              </w:rPr>
            </w:pPr>
            <w:r>
              <w:rPr>
                <w:rFonts w:cs="Simplified Arabic"/>
                <w:sz w:val="24"/>
                <w:szCs w:val="24"/>
                <w:rtl/>
              </w:rPr>
              <w:t>المقدمة</w:t>
            </w: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tcPr>
          <w:p w:rsidR="00A23436" w:rsidRDefault="00A23436" w:rsidP="003F58CE">
            <w:pPr>
              <w:jc w:val="center"/>
              <w:rPr>
                <w:rFonts w:cs="Simplified Arabic"/>
                <w:sz w:val="8"/>
                <w:szCs w:val="8"/>
              </w:rPr>
            </w:pPr>
          </w:p>
        </w:tc>
        <w:tc>
          <w:tcPr>
            <w:tcW w:w="1130" w:type="dxa"/>
          </w:tcPr>
          <w:p w:rsidR="00A23436" w:rsidRDefault="00A23436" w:rsidP="003F58CE">
            <w:pPr>
              <w:jc w:val="center"/>
              <w:rPr>
                <w:rFonts w:cs="Simplified Arabic"/>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الأول:</w:t>
            </w:r>
          </w:p>
        </w:tc>
        <w:tc>
          <w:tcPr>
            <w:tcW w:w="6376" w:type="dxa"/>
            <w:hideMark/>
          </w:tcPr>
          <w:p w:rsidR="00A23436" w:rsidRDefault="00A23436" w:rsidP="003F58CE">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30" w:type="dxa"/>
            <w:hideMark/>
          </w:tcPr>
          <w:p w:rsidR="00A23436" w:rsidRDefault="00737B4F" w:rsidP="003F58CE">
            <w:pPr>
              <w:jc w:val="center"/>
              <w:rPr>
                <w:rFonts w:cs="Simplified Arabic"/>
                <w:b/>
                <w:bCs/>
                <w:sz w:val="24"/>
                <w:szCs w:val="24"/>
              </w:rPr>
            </w:pPr>
            <w:r>
              <w:rPr>
                <w:rFonts w:cs="Simplified Arabic" w:hint="cs"/>
                <w:b/>
                <w:b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1.1  المصطلحات والمؤشرات</w:t>
            </w:r>
          </w:p>
        </w:tc>
        <w:tc>
          <w:tcPr>
            <w:tcW w:w="1130" w:type="dxa"/>
            <w:hideMark/>
          </w:tcPr>
          <w:p w:rsidR="00A23436" w:rsidRPr="00B73115" w:rsidRDefault="00737B4F" w:rsidP="003F58CE">
            <w:pPr>
              <w:jc w:val="center"/>
              <w:rPr>
                <w:rFonts w:cs="Simplified Arabic"/>
                <w:sz w:val="24"/>
                <w:szCs w:val="24"/>
              </w:rPr>
            </w:pPr>
            <w:r>
              <w:rPr>
                <w:rFonts w:cs="Simplified Arabic" w:hint="cs"/>
                <w:sz w:val="24"/>
                <w:szCs w:val="24"/>
                <w:rtl/>
              </w:rPr>
              <w:t>21</w:t>
            </w:r>
          </w:p>
        </w:tc>
      </w:tr>
      <w:tr w:rsidR="00A23436" w:rsidTr="003F58CE">
        <w:trPr>
          <w:jc w:val="center"/>
        </w:trPr>
        <w:tc>
          <w:tcPr>
            <w:tcW w:w="1569" w:type="dxa"/>
          </w:tcPr>
          <w:p w:rsidR="00A23436" w:rsidRDefault="00A23436" w:rsidP="003F58CE">
            <w:pPr>
              <w:rPr>
                <w:rFonts w:cs="Simplified Arabic"/>
                <w:sz w:val="24"/>
                <w:szCs w:val="24"/>
              </w:rPr>
            </w:pPr>
          </w:p>
        </w:tc>
        <w:tc>
          <w:tcPr>
            <w:tcW w:w="6376" w:type="dxa"/>
            <w:hideMark/>
          </w:tcPr>
          <w:p w:rsidR="00A23436" w:rsidRPr="00B73115" w:rsidRDefault="00A23436" w:rsidP="003F58CE">
            <w:pPr>
              <w:rPr>
                <w:rFonts w:cs="Simplified Arabic"/>
                <w:sz w:val="24"/>
                <w:szCs w:val="24"/>
              </w:rPr>
            </w:pPr>
            <w:r w:rsidRPr="00B73115">
              <w:rPr>
                <w:rFonts w:cs="Simplified Arabic"/>
                <w:sz w:val="24"/>
                <w:szCs w:val="24"/>
                <w:rtl/>
              </w:rPr>
              <w:t>2.1  التصنيفات</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34</w:t>
            </w:r>
          </w:p>
        </w:tc>
      </w:tr>
      <w:tr w:rsidR="00A23436" w:rsidTr="003F58CE">
        <w:trPr>
          <w:trHeight w:hRule="exact" w:val="113"/>
          <w:jc w:val="center"/>
        </w:trPr>
        <w:tc>
          <w:tcPr>
            <w:tcW w:w="1569" w:type="dxa"/>
          </w:tcPr>
          <w:p w:rsidR="00A23436" w:rsidRDefault="00A23436" w:rsidP="003F58CE">
            <w:pPr>
              <w:rPr>
                <w:rFonts w:cs="Simplified Arabic"/>
                <w:sz w:val="8"/>
                <w:szCs w:val="8"/>
              </w:rPr>
            </w:pPr>
          </w:p>
        </w:tc>
        <w:tc>
          <w:tcPr>
            <w:tcW w:w="6376" w:type="dxa"/>
          </w:tcPr>
          <w:p w:rsidR="00A23436" w:rsidRDefault="00A23436" w:rsidP="003F58CE">
            <w:pPr>
              <w:rPr>
                <w:rFonts w:cs="Simplified Arabic"/>
                <w:b/>
                <w:bCs/>
                <w:sz w:val="8"/>
                <w:szCs w:val="8"/>
              </w:rPr>
            </w:pPr>
          </w:p>
        </w:tc>
        <w:tc>
          <w:tcPr>
            <w:tcW w:w="1130" w:type="dxa"/>
          </w:tcPr>
          <w:p w:rsidR="00A23436" w:rsidRDefault="00A23436" w:rsidP="003F58CE">
            <w:pPr>
              <w:jc w:val="center"/>
              <w:rPr>
                <w:rFonts w:cs="Simplified Arabic"/>
                <w:b/>
                <w:bCs/>
                <w:sz w:val="8"/>
                <w:szCs w:val="8"/>
              </w:rPr>
            </w:pPr>
          </w:p>
        </w:tc>
      </w:tr>
      <w:tr w:rsidR="00A23436" w:rsidTr="003F58CE">
        <w:trPr>
          <w:jc w:val="center"/>
        </w:trPr>
        <w:tc>
          <w:tcPr>
            <w:tcW w:w="1569" w:type="dxa"/>
            <w:hideMark/>
          </w:tcPr>
          <w:p w:rsidR="00A23436" w:rsidRDefault="00A23436" w:rsidP="003F58CE">
            <w:pPr>
              <w:tabs>
                <w:tab w:val="left" w:pos="340"/>
              </w:tabs>
              <w:ind w:left="-85"/>
              <w:rPr>
                <w:rFonts w:cs="Simplified Arabic"/>
                <w:sz w:val="24"/>
                <w:szCs w:val="24"/>
              </w:rPr>
            </w:pPr>
            <w:r>
              <w:rPr>
                <w:rFonts w:cs="Simplified Arabic"/>
                <w:sz w:val="24"/>
                <w:szCs w:val="24"/>
                <w:rtl/>
              </w:rPr>
              <w:t>الفصل الثاني:</w:t>
            </w:r>
          </w:p>
        </w:tc>
        <w:tc>
          <w:tcPr>
            <w:tcW w:w="6376" w:type="dxa"/>
            <w:hideMark/>
          </w:tcPr>
          <w:p w:rsidR="00A23436" w:rsidRDefault="00A23436" w:rsidP="003F58CE">
            <w:pPr>
              <w:rPr>
                <w:rFonts w:cs="Simplified Arabic"/>
                <w:b/>
                <w:bCs/>
                <w:sz w:val="24"/>
                <w:szCs w:val="24"/>
              </w:rPr>
            </w:pPr>
            <w:r>
              <w:rPr>
                <w:rFonts w:cs="Simplified Arabic"/>
                <w:b/>
                <w:bCs/>
                <w:sz w:val="24"/>
                <w:szCs w:val="24"/>
                <w:rtl/>
              </w:rPr>
              <w:t>النتائج الرئيسية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A23436" w:rsidRPr="00B73115" w:rsidRDefault="00A23436" w:rsidP="003F58CE">
            <w:pPr>
              <w:keepNext/>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812D43">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1.1.2 </w:t>
            </w:r>
            <w:r w:rsidR="00812D43">
              <w:rPr>
                <w:rFonts w:ascii="Simplified Arabic" w:hAnsi="Simplified Arabic" w:cs="Simplified Arabic" w:hint="cs"/>
                <w:sz w:val="24"/>
                <w:szCs w:val="24"/>
                <w:rtl/>
              </w:rPr>
              <w:t>السكان والتركيب النوعي</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2.1.2 التركيب العمري للسكان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35</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2.2 النتائج النهائية لخصائص السكان الأساسية</w:t>
            </w:r>
          </w:p>
          <w:p w:rsidR="00A23436" w:rsidRPr="00B73115" w:rsidRDefault="00A23436" w:rsidP="003F58CE">
            <w:pPr>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1.2.2 انتشار الإعاقة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2.2.2 الخصائص الأساسية للتعليم</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36</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للعمل </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rPr>
                <w:rFonts w:cs="Simplified Arabic"/>
                <w:b/>
                <w:bCs/>
                <w:sz w:val="8"/>
                <w:szCs w:val="8"/>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4.2.2 الخصائص الأساسية للزواج</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38</w:t>
            </w:r>
          </w:p>
        </w:tc>
      </w:tr>
      <w:tr w:rsidR="00A23436" w:rsidTr="003F58CE">
        <w:trPr>
          <w:trHeight w:hRule="exact" w:val="401"/>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sidR="00812D43">
              <w:rPr>
                <w:rFonts w:ascii="Simplified Arabic" w:hAnsi="Simplified Arabic" w:hint="cs"/>
                <w:b w:val="0"/>
                <w:bCs w:val="0"/>
                <w:rtl/>
              </w:rPr>
              <w:t xml:space="preserve"> الخاصة</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val="370"/>
          <w:jc w:val="center"/>
        </w:trPr>
        <w:tc>
          <w:tcPr>
            <w:tcW w:w="1569" w:type="dxa"/>
          </w:tcPr>
          <w:p w:rsidR="00A23436" w:rsidRDefault="00A23436" w:rsidP="003F58CE">
            <w:pPr>
              <w:tabs>
                <w:tab w:val="left" w:pos="340"/>
              </w:tabs>
              <w:ind w:left="-85"/>
              <w:rPr>
                <w:rFonts w:cs="Simplified Arabic"/>
                <w:sz w:val="24"/>
                <w:szCs w:val="24"/>
              </w:rPr>
            </w:pPr>
          </w:p>
        </w:tc>
        <w:tc>
          <w:tcPr>
            <w:tcW w:w="6376" w:type="dxa"/>
            <w:hideMark/>
          </w:tcPr>
          <w:p w:rsidR="00A23436" w:rsidRPr="00B73115" w:rsidRDefault="00A23436" w:rsidP="003F58CE">
            <w:pPr>
              <w:rPr>
                <w:rFonts w:ascii="Simplified Arabic" w:hAnsi="Simplified Arabic"/>
                <w:b/>
                <w:bCs/>
              </w:rPr>
            </w:pPr>
            <w:r w:rsidRPr="00B73115">
              <w:rPr>
                <w:rFonts w:ascii="Simplified Arabic" w:hAnsi="Simplified Arabic" w:cs="Simplified Arabic"/>
                <w:sz w:val="24"/>
                <w:szCs w:val="24"/>
                <w:rtl/>
              </w:rPr>
              <w:t xml:space="preserve">4.2 المساكن المأهولة </w:t>
            </w: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1.4.2 المساكن المأهولة حسب نوع المسكن</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39</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 xml:space="preserve">2.4.2 </w:t>
            </w:r>
            <w:r w:rsidRPr="00B73115">
              <w:rPr>
                <w:rFonts w:ascii="Simplified Arabic" w:hAnsi="Simplified Arabic" w:cs="Simplified Arabic"/>
                <w:sz w:val="24"/>
                <w:szCs w:val="24"/>
                <w:rtl/>
              </w:rPr>
              <w:t>المصدر الرئيسي لمياه الشرب</w:t>
            </w:r>
          </w:p>
        </w:tc>
        <w:tc>
          <w:tcPr>
            <w:tcW w:w="1130" w:type="dxa"/>
            <w:hideMark/>
          </w:tcPr>
          <w:p w:rsidR="00A23436" w:rsidRPr="00B73115" w:rsidRDefault="005372FC" w:rsidP="003F58CE">
            <w:pPr>
              <w:jc w:val="center"/>
              <w:rPr>
                <w:rFonts w:cs="Simplified Arabic"/>
                <w:sz w:val="24"/>
                <w:szCs w:val="24"/>
              </w:rPr>
            </w:pPr>
            <w:r>
              <w:rPr>
                <w:rFonts w:cs="Simplified Arabic" w:hint="cs"/>
                <w:sz w:val="24"/>
                <w:szCs w:val="24"/>
                <w:rtl/>
              </w:rPr>
              <w:t>40</w:t>
            </w:r>
          </w:p>
        </w:tc>
      </w:tr>
      <w:tr w:rsidR="00A23436" w:rsidTr="003F58CE">
        <w:trPr>
          <w:trHeight w:hRule="exact" w:val="420"/>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Pr="00B73115" w:rsidRDefault="00A23436" w:rsidP="003F58CE">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3</w:t>
            </w:r>
            <w:r w:rsidRPr="00B73115">
              <w:rPr>
                <w:rFonts w:ascii="Simplified Arabic" w:hAnsi="Simplified Arabic" w:cs="Simplified Arabic"/>
                <w:sz w:val="24"/>
                <w:szCs w:val="24"/>
                <w:rtl/>
              </w:rPr>
              <w:t xml:space="preserve">.4.2 </w:t>
            </w:r>
            <w:r>
              <w:rPr>
                <w:rFonts w:ascii="Simplified Arabic" w:hAnsi="Simplified Arabic" w:cs="Simplified Arabic"/>
                <w:sz w:val="24"/>
                <w:szCs w:val="24"/>
                <w:rtl/>
              </w:rPr>
              <w:t>السلع المعمرة</w:t>
            </w:r>
          </w:p>
          <w:p w:rsidR="00A23436" w:rsidRPr="00B73115" w:rsidRDefault="00A23436" w:rsidP="003F58CE">
            <w:pPr>
              <w:ind w:left="308"/>
              <w:jc w:val="lowKashida"/>
              <w:rPr>
                <w:rFonts w:ascii="Simplified Arabic" w:hAnsi="Simplified Arabic" w:cs="Simplified Arabic"/>
                <w:sz w:val="24"/>
                <w:szCs w:val="24"/>
              </w:rPr>
            </w:pPr>
          </w:p>
        </w:tc>
        <w:tc>
          <w:tcPr>
            <w:tcW w:w="1130" w:type="dxa"/>
            <w:hideMark/>
          </w:tcPr>
          <w:p w:rsidR="00A23436" w:rsidRPr="00B73115" w:rsidRDefault="00F23C24" w:rsidP="003F58CE">
            <w:pPr>
              <w:jc w:val="center"/>
              <w:rPr>
                <w:rFonts w:cs="Simplified Arabic"/>
                <w:sz w:val="24"/>
                <w:szCs w:val="24"/>
              </w:rPr>
            </w:pPr>
            <w:r>
              <w:rPr>
                <w:rFonts w:cs="Simplified Arabic" w:hint="cs"/>
                <w:sz w:val="24"/>
                <w:szCs w:val="24"/>
                <w:rtl/>
              </w:rPr>
              <w:t>40</w:t>
            </w:r>
          </w:p>
        </w:tc>
      </w:tr>
      <w:tr w:rsidR="00A23436" w:rsidTr="003F58CE">
        <w:trPr>
          <w:trHeight w:hRule="exact" w:val="113"/>
          <w:jc w:val="center"/>
        </w:trPr>
        <w:tc>
          <w:tcPr>
            <w:tcW w:w="1569" w:type="dxa"/>
          </w:tcPr>
          <w:p w:rsidR="00A23436" w:rsidRDefault="00A23436" w:rsidP="003F58CE">
            <w:pPr>
              <w:tabs>
                <w:tab w:val="left" w:pos="340"/>
              </w:tabs>
              <w:ind w:left="-85"/>
              <w:rPr>
                <w:rFonts w:cs="Simplified Arabic"/>
                <w:sz w:val="24"/>
                <w:szCs w:val="24"/>
              </w:rPr>
            </w:pPr>
          </w:p>
        </w:tc>
        <w:tc>
          <w:tcPr>
            <w:tcW w:w="6376" w:type="dxa"/>
          </w:tcPr>
          <w:p w:rsidR="00A23436" w:rsidRDefault="00A23436" w:rsidP="003F58CE">
            <w:pPr>
              <w:rPr>
                <w:rFonts w:cs="Simplified Arabic"/>
                <w:b/>
                <w:bCs/>
                <w:sz w:val="24"/>
                <w:szCs w:val="24"/>
              </w:rPr>
            </w:pPr>
          </w:p>
        </w:tc>
        <w:tc>
          <w:tcPr>
            <w:tcW w:w="1130" w:type="dxa"/>
          </w:tcPr>
          <w:p w:rsidR="00A23436" w:rsidRDefault="00A23436" w:rsidP="003F58CE">
            <w:pPr>
              <w:jc w:val="center"/>
              <w:rPr>
                <w:rFonts w:cs="Simplified Arabic"/>
                <w:b/>
                <w:bCs/>
                <w:sz w:val="24"/>
                <w:szCs w:val="24"/>
              </w:rPr>
            </w:pPr>
          </w:p>
        </w:tc>
      </w:tr>
      <w:tr w:rsidR="00A23436" w:rsidTr="003F58CE">
        <w:trPr>
          <w:jc w:val="center"/>
        </w:trPr>
        <w:tc>
          <w:tcPr>
            <w:tcW w:w="7945" w:type="dxa"/>
            <w:gridSpan w:val="2"/>
            <w:hideMark/>
          </w:tcPr>
          <w:p w:rsidR="00A23436" w:rsidRDefault="00A23436" w:rsidP="003F58CE">
            <w:pPr>
              <w:ind w:firstLine="1484"/>
              <w:rPr>
                <w:rFonts w:cs="Simplified Arabic"/>
                <w:b/>
                <w:bCs/>
                <w:sz w:val="24"/>
                <w:szCs w:val="24"/>
              </w:rPr>
            </w:pPr>
            <w:r>
              <w:rPr>
                <w:rFonts w:cs="Simplified Arabic"/>
                <w:b/>
                <w:bCs/>
                <w:sz w:val="24"/>
                <w:szCs w:val="24"/>
                <w:rtl/>
              </w:rPr>
              <w:t>الجداول الاحصائية</w:t>
            </w:r>
          </w:p>
        </w:tc>
        <w:tc>
          <w:tcPr>
            <w:tcW w:w="1130" w:type="dxa"/>
            <w:hideMark/>
          </w:tcPr>
          <w:p w:rsidR="00A23436" w:rsidRDefault="00F23C24" w:rsidP="003F58CE">
            <w:pPr>
              <w:jc w:val="center"/>
              <w:rPr>
                <w:rFonts w:cs="Simplified Arabic"/>
                <w:b/>
                <w:bCs/>
                <w:sz w:val="24"/>
                <w:szCs w:val="24"/>
              </w:rPr>
            </w:pPr>
            <w:r>
              <w:rPr>
                <w:rFonts w:cs="Simplified Arabic" w:hint="cs"/>
                <w:b/>
                <w:bCs/>
                <w:sz w:val="24"/>
                <w:szCs w:val="24"/>
                <w:rtl/>
              </w:rPr>
              <w:t>41</w:t>
            </w:r>
          </w:p>
        </w:tc>
      </w:tr>
    </w:tbl>
    <w:p w:rsidR="00A23436" w:rsidRDefault="00A23436">
      <w:pPr>
        <w:bidi w:val="0"/>
        <w:rPr>
          <w:rFonts w:cs="Simplified Arabic"/>
          <w:b/>
          <w:bCs/>
          <w:szCs w:val="28"/>
        </w:rPr>
      </w:pPr>
    </w:p>
    <w:p w:rsidR="00A23436" w:rsidRDefault="00A23436">
      <w:pPr>
        <w:bidi w:val="0"/>
        <w:rPr>
          <w:rFonts w:cs="Simplified Arabic"/>
          <w:b/>
          <w:bCs/>
          <w:szCs w:val="28"/>
          <w:rtl/>
        </w:rPr>
      </w:pPr>
      <w:r>
        <w:rPr>
          <w:rFonts w:cs="Simplified Arabic"/>
          <w:b/>
          <w:bCs/>
          <w:szCs w:val="28"/>
          <w:rtl/>
        </w:rPr>
        <w:br w:type="page"/>
      </w:r>
    </w:p>
    <w:p w:rsidR="00A23436" w:rsidRDefault="00A23436">
      <w:pPr>
        <w:bidi w:val="0"/>
        <w:rPr>
          <w:rFonts w:cs="Simplified Arabic"/>
          <w:b/>
          <w:bCs/>
          <w:szCs w:val="28"/>
          <w:rtl/>
        </w:rPr>
      </w:pPr>
      <w:r>
        <w:rPr>
          <w:rFonts w:cs="Simplified Arabic"/>
          <w:b/>
          <w:bCs/>
          <w:szCs w:val="28"/>
          <w:rtl/>
        </w:rPr>
        <w:lastRenderedPageBreak/>
        <w:br w:type="page"/>
      </w:r>
    </w:p>
    <w:p w:rsidR="00815DF3" w:rsidRDefault="00815DF3" w:rsidP="00815DF3">
      <w:pPr>
        <w:jc w:val="center"/>
        <w:rPr>
          <w:rFonts w:cs="Simplified Arabic"/>
          <w:b/>
          <w:bCs/>
          <w:szCs w:val="28"/>
          <w:rtl/>
        </w:rPr>
      </w:pPr>
      <w:r w:rsidRPr="00B658C6">
        <w:rPr>
          <w:rFonts w:cs="Simplified Arabic"/>
          <w:b/>
          <w:bCs/>
          <w:szCs w:val="28"/>
          <w:rtl/>
        </w:rPr>
        <w:lastRenderedPageBreak/>
        <w:t>قائمة الجداول</w:t>
      </w:r>
    </w:p>
    <w:p w:rsidR="00815DF3" w:rsidRPr="00B10A14" w:rsidRDefault="00815DF3" w:rsidP="00815DF3">
      <w:pPr>
        <w:jc w:val="center"/>
        <w:rPr>
          <w:rFonts w:cs="Simplified Arabic"/>
          <w:b/>
          <w:bCs/>
          <w:sz w:val="18"/>
          <w:szCs w:val="24"/>
          <w:rtl/>
        </w:rPr>
      </w:pPr>
    </w:p>
    <w:tbl>
      <w:tblPr>
        <w:bidiVisual/>
        <w:tblW w:w="9071" w:type="dxa"/>
        <w:jc w:val="center"/>
        <w:tblLayout w:type="fixed"/>
        <w:tblCellMar>
          <w:left w:w="30" w:type="dxa"/>
          <w:right w:w="30" w:type="dxa"/>
        </w:tblCellMar>
        <w:tblLook w:val="0000"/>
      </w:tblPr>
      <w:tblGrid>
        <w:gridCol w:w="1073"/>
        <w:gridCol w:w="7030"/>
        <w:gridCol w:w="968"/>
      </w:tblGrid>
      <w:tr w:rsidR="00815DF3" w:rsidRPr="00B658C6" w:rsidTr="00C962A7">
        <w:trPr>
          <w:trHeight w:val="482"/>
          <w:tblHeader/>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الجدول</w:t>
            </w: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tl/>
              </w:rPr>
            </w:pPr>
            <w:r w:rsidRPr="00B73115">
              <w:rPr>
                <w:rFonts w:cs="Simplified Arabic" w:hint="cs"/>
                <w:b/>
                <w:bCs/>
                <w:snapToGrid w:val="0"/>
                <w:sz w:val="24"/>
                <w:szCs w:val="24"/>
                <w:rtl/>
              </w:rPr>
              <w:t>الصفحة</w:t>
            </w: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hint="cs"/>
                <w:b/>
                <w:bCs/>
                <w:snapToGrid w:val="0"/>
                <w:sz w:val="24"/>
                <w:szCs w:val="24"/>
                <w:rtl/>
              </w:rPr>
              <w:t>جدول 1:</w:t>
            </w:r>
          </w:p>
        </w:tc>
        <w:tc>
          <w:tcPr>
            <w:tcW w:w="7030" w:type="dxa"/>
          </w:tcPr>
          <w:p w:rsidR="00815DF3" w:rsidRPr="00815DF3" w:rsidRDefault="00815DF3" w:rsidP="00E23A9F">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ملخص نتائج التعداد في محافظة </w:t>
            </w:r>
            <w:r w:rsidR="008E5F93">
              <w:rPr>
                <w:rFonts w:ascii="Simplified Arabic" w:hAnsi="Simplified Arabic" w:cs="Simplified Arabic" w:hint="cs"/>
                <w:snapToGrid w:val="0"/>
                <w:sz w:val="24"/>
                <w:szCs w:val="24"/>
                <w:rtl/>
              </w:rPr>
              <w:t>رام الله والبيرة</w:t>
            </w:r>
            <w:r w:rsidRPr="00815DF3">
              <w:rPr>
                <w:rFonts w:ascii="Simplified Arabic" w:hAnsi="Simplified Arabic" w:cs="Simplified Arabic"/>
                <w:snapToGrid w:val="0"/>
                <w:sz w:val="24"/>
                <w:szCs w:val="24"/>
                <w:rtl/>
              </w:rPr>
              <w:t xml:space="preserve"> 1997، 2007، 2017</w:t>
            </w:r>
          </w:p>
        </w:tc>
        <w:tc>
          <w:tcPr>
            <w:tcW w:w="968" w:type="dxa"/>
          </w:tcPr>
          <w:p w:rsidR="00815DF3" w:rsidRPr="00B73115" w:rsidRDefault="009D532D" w:rsidP="004C75D1">
            <w:pPr>
              <w:jc w:val="center"/>
              <w:rPr>
                <w:rFonts w:cs="Simplified Arabic"/>
                <w:b/>
                <w:bCs/>
                <w:snapToGrid w:val="0"/>
                <w:sz w:val="24"/>
                <w:szCs w:val="24"/>
              </w:rPr>
            </w:pPr>
            <w:r>
              <w:rPr>
                <w:rFonts w:cs="Simplified Arabic" w:hint="cs"/>
                <w:b/>
                <w:bCs/>
                <w:snapToGrid w:val="0"/>
                <w:sz w:val="24"/>
                <w:szCs w:val="24"/>
                <w:rtl/>
              </w:rPr>
              <w:t>43</w:t>
            </w:r>
          </w:p>
        </w:tc>
      </w:tr>
      <w:tr w:rsidR="004C14A1" w:rsidRPr="00B658C6" w:rsidTr="00C962A7">
        <w:trPr>
          <w:trHeight w:hRule="exact" w:val="170"/>
          <w:jc w:val="center"/>
        </w:trPr>
        <w:tc>
          <w:tcPr>
            <w:tcW w:w="1073" w:type="dxa"/>
          </w:tcPr>
          <w:p w:rsidR="004C14A1" w:rsidRPr="00B658C6" w:rsidRDefault="004C14A1" w:rsidP="003F58CE">
            <w:pPr>
              <w:rPr>
                <w:rFonts w:cs="Simplified Arabic"/>
                <w:b/>
                <w:bCs/>
                <w:snapToGrid w:val="0"/>
                <w:sz w:val="24"/>
                <w:szCs w:val="24"/>
                <w:rtl/>
              </w:rPr>
            </w:pPr>
          </w:p>
        </w:tc>
        <w:tc>
          <w:tcPr>
            <w:tcW w:w="7030" w:type="dxa"/>
          </w:tcPr>
          <w:p w:rsidR="004C14A1" w:rsidRPr="00815DF3" w:rsidRDefault="004C14A1" w:rsidP="00E23A9F">
            <w:pPr>
              <w:ind w:left="41"/>
              <w:jc w:val="both"/>
              <w:rPr>
                <w:rFonts w:ascii="Simplified Arabic" w:hAnsi="Simplified Arabic" w:cs="Simplified Arabic"/>
                <w:snapToGrid w:val="0"/>
                <w:sz w:val="24"/>
                <w:szCs w:val="24"/>
                <w:rtl/>
              </w:rPr>
            </w:pPr>
          </w:p>
        </w:tc>
        <w:tc>
          <w:tcPr>
            <w:tcW w:w="968" w:type="dxa"/>
          </w:tcPr>
          <w:p w:rsidR="004C14A1" w:rsidRDefault="004C14A1" w:rsidP="004C75D1">
            <w:pPr>
              <w:jc w:val="center"/>
              <w:rPr>
                <w:rFonts w:cs="Simplified Arabic"/>
                <w:b/>
                <w:bCs/>
                <w:snapToGrid w:val="0"/>
                <w:sz w:val="24"/>
                <w:szCs w:val="24"/>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hint="cs"/>
                <w:b/>
                <w:bCs/>
                <w:snapToGrid w:val="0"/>
                <w:sz w:val="24"/>
                <w:szCs w:val="24"/>
                <w:rtl/>
              </w:rPr>
              <w:t xml:space="preserve">جدول </w:t>
            </w:r>
            <w:r>
              <w:rPr>
                <w:rFonts w:cs="Simplified Arabic" w:hint="cs"/>
                <w:b/>
                <w:bCs/>
                <w:snapToGrid w:val="0"/>
                <w:sz w:val="24"/>
                <w:szCs w:val="24"/>
                <w:rtl/>
              </w:rPr>
              <w:t>2</w:t>
            </w:r>
            <w:r w:rsidRPr="00B658C6">
              <w:rPr>
                <w:rFonts w:cs="Simplified Arabic" w:hint="cs"/>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في محافظة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وفئة العمر، 2017</w:t>
            </w:r>
          </w:p>
        </w:tc>
        <w:tc>
          <w:tcPr>
            <w:tcW w:w="968" w:type="dxa"/>
          </w:tcPr>
          <w:p w:rsidR="00815DF3" w:rsidRPr="00B73115" w:rsidRDefault="009D532D" w:rsidP="004C75D1">
            <w:pPr>
              <w:jc w:val="center"/>
              <w:rPr>
                <w:rFonts w:cs="Simplified Arabic"/>
                <w:b/>
                <w:bCs/>
                <w:snapToGrid w:val="0"/>
                <w:sz w:val="24"/>
                <w:szCs w:val="24"/>
                <w:rtl/>
              </w:rPr>
            </w:pPr>
            <w:r>
              <w:rPr>
                <w:rFonts w:cs="Simplified Arabic" w:hint="cs"/>
                <w:b/>
                <w:bCs/>
                <w:snapToGrid w:val="0"/>
                <w:sz w:val="24"/>
                <w:szCs w:val="24"/>
                <w:rtl/>
              </w:rPr>
              <w:t>44</w:t>
            </w:r>
          </w:p>
        </w:tc>
      </w:tr>
      <w:tr w:rsidR="00815DF3" w:rsidRPr="00B658C6" w:rsidTr="00C962A7">
        <w:trPr>
          <w:trHeight w:val="72"/>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(14 سنة فأكثر) في محافظة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الزواجية، 2017</w:t>
            </w:r>
          </w:p>
        </w:tc>
        <w:tc>
          <w:tcPr>
            <w:tcW w:w="968" w:type="dxa"/>
          </w:tcPr>
          <w:p w:rsidR="00815DF3" w:rsidRPr="001722AE" w:rsidRDefault="001722AE" w:rsidP="004C75D1">
            <w:pPr>
              <w:jc w:val="center"/>
              <w:rPr>
                <w:rFonts w:cs="Simplified Arabic"/>
                <w:b/>
                <w:bCs/>
                <w:snapToGrid w:val="0"/>
                <w:sz w:val="24"/>
                <w:szCs w:val="24"/>
                <w:rtl/>
              </w:rPr>
            </w:pPr>
            <w:r>
              <w:rPr>
                <w:rFonts w:cs="Simplified Arabic" w:hint="cs"/>
                <w:b/>
                <w:bCs/>
                <w:snapToGrid w:val="0"/>
                <w:sz w:val="24"/>
                <w:szCs w:val="24"/>
                <w:rtl/>
              </w:rPr>
              <w:t>52</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في محافظة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وحالة اللجوء، 2017</w:t>
            </w:r>
          </w:p>
        </w:tc>
        <w:tc>
          <w:tcPr>
            <w:tcW w:w="968" w:type="dxa"/>
          </w:tcPr>
          <w:p w:rsidR="00815DF3" w:rsidRPr="00B73115" w:rsidRDefault="001722AE" w:rsidP="004C75D1">
            <w:pPr>
              <w:jc w:val="center"/>
              <w:rPr>
                <w:rFonts w:cs="Simplified Arabic"/>
                <w:b/>
                <w:bCs/>
                <w:snapToGrid w:val="0"/>
                <w:sz w:val="24"/>
                <w:szCs w:val="24"/>
              </w:rPr>
            </w:pPr>
            <w:r>
              <w:rPr>
                <w:rFonts w:cs="Simplified Arabic" w:hint="cs"/>
                <w:b/>
                <w:bCs/>
                <w:snapToGrid w:val="0"/>
                <w:sz w:val="24"/>
                <w:szCs w:val="24"/>
                <w:rtl/>
              </w:rPr>
              <w:t>56</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5</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(5 سنوات فأكثر) في محافظة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بالتعليم، 2017</w:t>
            </w:r>
          </w:p>
        </w:tc>
        <w:tc>
          <w:tcPr>
            <w:tcW w:w="968" w:type="dxa"/>
          </w:tcPr>
          <w:p w:rsidR="00815DF3" w:rsidRPr="00B73115" w:rsidRDefault="001722AE" w:rsidP="004C75D1">
            <w:pPr>
              <w:jc w:val="center"/>
              <w:rPr>
                <w:rFonts w:cs="Simplified Arabic"/>
                <w:b/>
                <w:bCs/>
                <w:snapToGrid w:val="0"/>
                <w:sz w:val="24"/>
                <w:szCs w:val="24"/>
                <w:rtl/>
              </w:rPr>
            </w:pPr>
            <w:r>
              <w:rPr>
                <w:rFonts w:cs="Simplified Arabic" w:hint="cs"/>
                <w:b/>
                <w:bCs/>
                <w:snapToGrid w:val="0"/>
                <w:sz w:val="24"/>
                <w:szCs w:val="24"/>
                <w:rtl/>
              </w:rPr>
              <w:t>60</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6</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(3-5 سنوات) في محافظة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والالتحاق برياض الاطفال، 2017</w:t>
            </w:r>
          </w:p>
        </w:tc>
        <w:tc>
          <w:tcPr>
            <w:tcW w:w="968" w:type="dxa"/>
          </w:tcPr>
          <w:p w:rsidR="00815DF3" w:rsidRPr="00B73115" w:rsidRDefault="001722AE" w:rsidP="005E25C6">
            <w:pPr>
              <w:jc w:val="center"/>
              <w:rPr>
                <w:rFonts w:cs="Simplified Arabic"/>
                <w:b/>
                <w:bCs/>
                <w:snapToGrid w:val="0"/>
                <w:sz w:val="24"/>
                <w:szCs w:val="24"/>
              </w:rPr>
            </w:pPr>
            <w:r>
              <w:rPr>
                <w:rFonts w:cs="Simplified Arabic" w:hint="cs"/>
                <w:b/>
                <w:bCs/>
                <w:snapToGrid w:val="0"/>
                <w:sz w:val="24"/>
                <w:szCs w:val="24"/>
                <w:rtl/>
              </w:rPr>
              <w:t>6</w:t>
            </w:r>
            <w:r w:rsidR="005E25C6">
              <w:rPr>
                <w:rFonts w:cs="Simplified Arabic" w:hint="cs"/>
                <w:b/>
                <w:bCs/>
                <w:snapToGrid w:val="0"/>
                <w:sz w:val="24"/>
                <w:szCs w:val="24"/>
                <w:rtl/>
              </w:rPr>
              <w:t>4</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7</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(10 سنوات فأكثر) في محافظة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والحالة التعليمية، 2017</w:t>
            </w:r>
          </w:p>
        </w:tc>
        <w:tc>
          <w:tcPr>
            <w:tcW w:w="968" w:type="dxa"/>
          </w:tcPr>
          <w:p w:rsidR="00815DF3" w:rsidRPr="00B73115" w:rsidRDefault="005E25C6" w:rsidP="004C75D1">
            <w:pPr>
              <w:jc w:val="center"/>
              <w:rPr>
                <w:rFonts w:cs="Simplified Arabic"/>
                <w:b/>
                <w:bCs/>
                <w:snapToGrid w:val="0"/>
                <w:sz w:val="24"/>
                <w:szCs w:val="24"/>
                <w:rtl/>
              </w:rPr>
            </w:pPr>
            <w:r>
              <w:rPr>
                <w:rFonts w:cs="Simplified Arabic" w:hint="cs"/>
                <w:b/>
                <w:bCs/>
                <w:snapToGrid w:val="0"/>
                <w:sz w:val="24"/>
                <w:szCs w:val="24"/>
                <w:rtl/>
              </w:rPr>
              <w:t>68</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8</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السكان الفلسطينيون (15 سنة فأكثر) في محافظة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والجنس والعلاقة بقوة العمل، 2017</w:t>
            </w:r>
          </w:p>
        </w:tc>
        <w:tc>
          <w:tcPr>
            <w:tcW w:w="968" w:type="dxa"/>
          </w:tcPr>
          <w:p w:rsidR="00815DF3" w:rsidRDefault="005E25C6" w:rsidP="00297A23">
            <w:pPr>
              <w:jc w:val="center"/>
              <w:rPr>
                <w:rFonts w:cs="Simplified Arabic"/>
                <w:b/>
                <w:bCs/>
                <w:snapToGrid w:val="0"/>
                <w:sz w:val="24"/>
                <w:szCs w:val="24"/>
                <w:rtl/>
              </w:rPr>
            </w:pPr>
            <w:r>
              <w:rPr>
                <w:rFonts w:cs="Simplified Arabic" w:hint="cs"/>
                <w:b/>
                <w:bCs/>
                <w:snapToGrid w:val="0"/>
                <w:sz w:val="24"/>
                <w:szCs w:val="24"/>
                <w:rtl/>
              </w:rPr>
              <w:t>76</w:t>
            </w:r>
          </w:p>
          <w:p w:rsidR="00297A23" w:rsidRPr="00B73115" w:rsidRDefault="00297A23" w:rsidP="00297A23">
            <w:pPr>
              <w:jc w:val="center"/>
              <w:rPr>
                <w:rFonts w:cs="Simplified Arabic"/>
                <w:b/>
                <w:bCs/>
                <w:snapToGrid w:val="0"/>
                <w:sz w:val="24"/>
                <w:szCs w:val="24"/>
              </w:rPr>
            </w:pP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9</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8E5F93">
              <w:rPr>
                <w:rFonts w:ascii="Simplified Arabic" w:hAnsi="Simplified Arabic" w:cs="Simplified Arabic"/>
                <w:snapToGrid w:val="0"/>
                <w:sz w:val="24"/>
                <w:szCs w:val="24"/>
                <w:rtl/>
              </w:rPr>
              <w:t>رام الله والبيرة</w:t>
            </w:r>
            <w:r w:rsidRPr="00692C6D">
              <w:rPr>
                <w:rFonts w:ascii="Simplified Arabic" w:hAnsi="Simplified Arabic" w:cs="Simplified Arabic"/>
                <w:snapToGrid w:val="0"/>
                <w:sz w:val="24"/>
                <w:szCs w:val="24"/>
                <w:rtl/>
              </w:rPr>
              <w:t xml:space="preserve"> حسب فئة العمر والجنس ونوع الإعاقة، 2017</w:t>
            </w:r>
          </w:p>
        </w:tc>
        <w:tc>
          <w:tcPr>
            <w:tcW w:w="968" w:type="dxa"/>
          </w:tcPr>
          <w:p w:rsidR="00815DF3" w:rsidRPr="00B73115" w:rsidRDefault="005E25C6" w:rsidP="00297A23">
            <w:pPr>
              <w:jc w:val="center"/>
              <w:rPr>
                <w:rFonts w:cs="Simplified Arabic"/>
                <w:b/>
                <w:bCs/>
                <w:snapToGrid w:val="0"/>
                <w:sz w:val="24"/>
                <w:szCs w:val="24"/>
              </w:rPr>
            </w:pPr>
            <w:r>
              <w:rPr>
                <w:rFonts w:cs="Simplified Arabic" w:hint="cs"/>
                <w:b/>
                <w:bCs/>
                <w:snapToGrid w:val="0"/>
                <w:sz w:val="24"/>
                <w:szCs w:val="24"/>
                <w:rtl/>
              </w:rPr>
              <w:t>84</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10</w:t>
            </w:r>
            <w:r w:rsidRPr="00B658C6">
              <w:rPr>
                <w:rFonts w:cs="Simplified Arabic"/>
                <w:b/>
                <w:bCs/>
                <w:snapToGrid w:val="0"/>
                <w:sz w:val="24"/>
                <w:szCs w:val="24"/>
                <w:rtl/>
              </w:rPr>
              <w:t>:</w:t>
            </w:r>
          </w:p>
        </w:tc>
        <w:tc>
          <w:tcPr>
            <w:tcW w:w="7030" w:type="dxa"/>
          </w:tcPr>
          <w:p w:rsidR="00815DF3" w:rsidRPr="00815DF3" w:rsidRDefault="00692C6D" w:rsidP="00815DF3">
            <w:pPr>
              <w:ind w:left="41"/>
              <w:jc w:val="both"/>
              <w:rPr>
                <w:rFonts w:ascii="Simplified Arabic" w:hAnsi="Simplified Arabic" w:cs="Simplified Arabic"/>
                <w:snapToGrid w:val="0"/>
                <w:sz w:val="24"/>
                <w:szCs w:val="24"/>
              </w:rPr>
            </w:pPr>
            <w:r w:rsidRPr="00692C6D">
              <w:rPr>
                <w:rFonts w:ascii="Simplified Arabic" w:hAnsi="Simplified Arabic" w:cs="Simplified Arabic"/>
                <w:snapToGrid w:val="0"/>
                <w:sz w:val="24"/>
                <w:szCs w:val="24"/>
                <w:rtl/>
              </w:rPr>
              <w:t xml:space="preserve">انتشار الاعاقة بين السكان الفلسطينيين في محافظة </w:t>
            </w:r>
            <w:r w:rsidR="008E5F93">
              <w:rPr>
                <w:rFonts w:ascii="Simplified Arabic" w:hAnsi="Simplified Arabic" w:cs="Simplified Arabic"/>
                <w:snapToGrid w:val="0"/>
                <w:sz w:val="24"/>
                <w:szCs w:val="24"/>
                <w:rtl/>
              </w:rPr>
              <w:t>رام الله والبيرة</w:t>
            </w:r>
            <w:r w:rsidRPr="00692C6D">
              <w:rPr>
                <w:rFonts w:ascii="Simplified Arabic" w:hAnsi="Simplified Arabic" w:cs="Simplified Arabic"/>
                <w:snapToGrid w:val="0"/>
                <w:sz w:val="24"/>
                <w:szCs w:val="24"/>
                <w:rtl/>
              </w:rPr>
              <w:t xml:space="preserve"> حسب سبب الاعاقة والجنس ونوع الاعاقة، 2017</w:t>
            </w:r>
          </w:p>
        </w:tc>
        <w:tc>
          <w:tcPr>
            <w:tcW w:w="968" w:type="dxa"/>
          </w:tcPr>
          <w:p w:rsidR="00815DF3" w:rsidRPr="00B73115" w:rsidRDefault="005E25C6" w:rsidP="00297A23">
            <w:pPr>
              <w:jc w:val="center"/>
              <w:rPr>
                <w:rFonts w:cs="Simplified Arabic"/>
                <w:b/>
                <w:bCs/>
                <w:snapToGrid w:val="0"/>
                <w:sz w:val="24"/>
                <w:szCs w:val="24"/>
              </w:rPr>
            </w:pPr>
            <w:r>
              <w:rPr>
                <w:rFonts w:cs="Simplified Arabic" w:hint="cs"/>
                <w:b/>
                <w:bCs/>
                <w:snapToGrid w:val="0"/>
                <w:sz w:val="24"/>
                <w:szCs w:val="24"/>
                <w:rtl/>
              </w:rPr>
              <w:t>85</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sidRPr="00B658C6">
              <w:rPr>
                <w:rFonts w:cs="Simplified Arabic" w:hint="cs"/>
                <w:b/>
                <w:bCs/>
                <w:snapToGrid w:val="0"/>
                <w:sz w:val="24"/>
                <w:szCs w:val="24"/>
                <w:rtl/>
              </w:rPr>
              <w:t>1</w:t>
            </w:r>
            <w:r>
              <w:rPr>
                <w:rFonts w:cs="Simplified Arabic" w:hint="cs"/>
                <w:b/>
                <w:bCs/>
                <w:snapToGrid w:val="0"/>
                <w:sz w:val="24"/>
                <w:szCs w:val="24"/>
                <w:rtl/>
              </w:rPr>
              <w:t>1</w:t>
            </w:r>
            <w:r w:rsidRPr="00B658C6">
              <w:rPr>
                <w:rFonts w:cs="Simplified Arabic"/>
                <w:b/>
                <w:bCs/>
                <w:snapToGrid w:val="0"/>
                <w:sz w:val="24"/>
                <w:szCs w:val="24"/>
                <w:rtl/>
              </w:rPr>
              <w:t>:</w:t>
            </w:r>
          </w:p>
        </w:tc>
        <w:tc>
          <w:tcPr>
            <w:tcW w:w="7030" w:type="dxa"/>
          </w:tcPr>
          <w:p w:rsidR="00815DF3" w:rsidRPr="00815DF3" w:rsidRDefault="006436F1" w:rsidP="00CE38E5">
            <w:pPr>
              <w:ind w:left="41"/>
              <w:jc w:val="both"/>
              <w:rPr>
                <w:rFonts w:ascii="Simplified Arabic" w:hAnsi="Simplified Arabic" w:cs="Simplified Arabic"/>
                <w:snapToGrid w:val="0"/>
                <w:sz w:val="24"/>
                <w:szCs w:val="24"/>
                <w:rtl/>
              </w:rPr>
            </w:pPr>
            <w:r w:rsidRPr="006436F1">
              <w:rPr>
                <w:rFonts w:ascii="Simplified Arabic" w:hAnsi="Simplified Arabic" w:cs="Simplified Arabic"/>
                <w:snapToGrid w:val="0"/>
                <w:sz w:val="24"/>
                <w:szCs w:val="24"/>
                <w:rtl/>
              </w:rPr>
              <w:t xml:space="preserve">السكان الفلسطينيون في محافظة </w:t>
            </w:r>
            <w:r w:rsidR="008E5F93">
              <w:rPr>
                <w:rFonts w:ascii="Simplified Arabic" w:hAnsi="Simplified Arabic" w:cs="Simplified Arabic"/>
                <w:snapToGrid w:val="0"/>
                <w:sz w:val="24"/>
                <w:szCs w:val="24"/>
                <w:rtl/>
              </w:rPr>
              <w:t>رام الله والبيرة</w:t>
            </w:r>
            <w:r w:rsidRPr="006436F1">
              <w:rPr>
                <w:rFonts w:ascii="Simplified Arabic" w:hAnsi="Simplified Arabic" w:cs="Simplified Arabic"/>
                <w:snapToGrid w:val="0"/>
                <w:sz w:val="24"/>
                <w:szCs w:val="24"/>
                <w:rtl/>
              </w:rPr>
              <w:t xml:space="preserve"> حسب التجمع وتغطية التأمين الصحي، 2017</w:t>
            </w:r>
          </w:p>
        </w:tc>
        <w:tc>
          <w:tcPr>
            <w:tcW w:w="968" w:type="dxa"/>
          </w:tcPr>
          <w:p w:rsidR="00815DF3" w:rsidRPr="00B73115" w:rsidRDefault="005E25C6" w:rsidP="00297A23">
            <w:pPr>
              <w:jc w:val="center"/>
              <w:rPr>
                <w:rFonts w:cs="Simplified Arabic"/>
                <w:b/>
                <w:bCs/>
                <w:snapToGrid w:val="0"/>
                <w:sz w:val="24"/>
                <w:szCs w:val="24"/>
              </w:rPr>
            </w:pPr>
            <w:r>
              <w:rPr>
                <w:rFonts w:cs="Simplified Arabic" w:hint="cs"/>
                <w:b/>
                <w:bCs/>
                <w:snapToGrid w:val="0"/>
                <w:sz w:val="24"/>
                <w:szCs w:val="24"/>
                <w:rtl/>
              </w:rPr>
              <w:t>86</w:t>
            </w:r>
          </w:p>
        </w:tc>
      </w:tr>
      <w:tr w:rsidR="00815DF3" w:rsidRPr="00B658C6" w:rsidTr="00C962A7">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2</w:t>
            </w:r>
            <w:r w:rsidRPr="00B658C6">
              <w:rPr>
                <w:rFonts w:cs="Simplified Arabic"/>
                <w:b/>
                <w:bCs/>
                <w:snapToGrid w:val="0"/>
                <w:sz w:val="24"/>
                <w:szCs w:val="24"/>
                <w:rtl/>
              </w:rPr>
              <w:t>:</w:t>
            </w:r>
          </w:p>
        </w:tc>
        <w:tc>
          <w:tcPr>
            <w:tcW w:w="7030" w:type="dxa"/>
          </w:tcPr>
          <w:p w:rsidR="00815DF3" w:rsidRPr="00815DF3" w:rsidRDefault="002E0152" w:rsidP="000C787D">
            <w:pPr>
              <w:ind w:left="41"/>
              <w:jc w:val="both"/>
              <w:rPr>
                <w:rFonts w:ascii="Simplified Arabic" w:hAnsi="Simplified Arabic" w:cs="Simplified Arabic"/>
                <w:snapToGrid w:val="0"/>
                <w:sz w:val="24"/>
                <w:szCs w:val="24"/>
                <w:rtl/>
              </w:rPr>
            </w:pPr>
            <w:r w:rsidRPr="002E0152">
              <w:rPr>
                <w:rFonts w:ascii="Simplified Arabic" w:hAnsi="Simplified Arabic" w:cs="Simplified Arabic"/>
                <w:snapToGrid w:val="0"/>
                <w:sz w:val="24"/>
                <w:szCs w:val="24"/>
                <w:rtl/>
              </w:rPr>
              <w:t xml:space="preserve">السكان الفلسطينيون في محافظة </w:t>
            </w:r>
            <w:r w:rsidR="008E5F93">
              <w:rPr>
                <w:rFonts w:ascii="Simplified Arabic" w:hAnsi="Simplified Arabic" w:cs="Simplified Arabic"/>
                <w:snapToGrid w:val="0"/>
                <w:sz w:val="24"/>
                <w:szCs w:val="24"/>
                <w:rtl/>
              </w:rPr>
              <w:t>رام الله والبيرة</w:t>
            </w:r>
            <w:r w:rsidRPr="002E0152">
              <w:rPr>
                <w:rFonts w:ascii="Simplified Arabic" w:hAnsi="Simplified Arabic" w:cs="Simplified Arabic"/>
                <w:snapToGrid w:val="0"/>
                <w:sz w:val="24"/>
                <w:szCs w:val="24"/>
                <w:rtl/>
              </w:rPr>
              <w:t xml:space="preserve"> حسب فئة العمر والجنس وانتشار الامراض</w:t>
            </w:r>
            <w:r w:rsidR="000C787D">
              <w:rPr>
                <w:rFonts w:ascii="Simplified Arabic" w:hAnsi="Simplified Arabic" w:cs="Simplified Arabic" w:hint="cs"/>
                <w:snapToGrid w:val="0"/>
                <w:sz w:val="24"/>
                <w:szCs w:val="24"/>
                <w:rtl/>
              </w:rPr>
              <w:t xml:space="preserve">   </w:t>
            </w:r>
            <w:r w:rsidR="00467E7A">
              <w:rPr>
                <w:rFonts w:ascii="Simplified Arabic" w:hAnsi="Simplified Arabic" w:cs="Simplified Arabic" w:hint="cs"/>
                <w:snapToGrid w:val="0"/>
                <w:sz w:val="24"/>
                <w:szCs w:val="24"/>
                <w:rtl/>
              </w:rPr>
              <w:t xml:space="preserve"> </w:t>
            </w:r>
            <w:r w:rsidRPr="002E0152">
              <w:rPr>
                <w:rFonts w:ascii="Simplified Arabic" w:hAnsi="Simplified Arabic" w:cs="Simplified Arabic"/>
                <w:snapToGrid w:val="0"/>
                <w:sz w:val="24"/>
                <w:szCs w:val="24"/>
                <w:rtl/>
              </w:rPr>
              <w:t>المزمنة، 2017</w:t>
            </w:r>
          </w:p>
        </w:tc>
        <w:tc>
          <w:tcPr>
            <w:tcW w:w="968" w:type="dxa"/>
          </w:tcPr>
          <w:p w:rsidR="00815DF3" w:rsidRPr="00B73115" w:rsidRDefault="005E25C6" w:rsidP="004C75D1">
            <w:pPr>
              <w:jc w:val="center"/>
              <w:rPr>
                <w:rFonts w:cs="Simplified Arabic"/>
                <w:b/>
                <w:bCs/>
                <w:snapToGrid w:val="0"/>
                <w:sz w:val="24"/>
                <w:szCs w:val="24"/>
              </w:rPr>
            </w:pPr>
            <w:r>
              <w:rPr>
                <w:rFonts w:cs="Simplified Arabic" w:hint="cs"/>
                <w:b/>
                <w:bCs/>
                <w:snapToGrid w:val="0"/>
                <w:sz w:val="24"/>
                <w:szCs w:val="24"/>
                <w:rtl/>
              </w:rPr>
              <w:t>88</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90"/>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 1</w:t>
            </w:r>
            <w:r>
              <w:rPr>
                <w:rFonts w:cs="Simplified Arabic" w:hint="cs"/>
                <w:b/>
                <w:bCs/>
                <w:snapToGrid w:val="0"/>
                <w:sz w:val="24"/>
                <w:szCs w:val="24"/>
                <w:rtl/>
              </w:rPr>
              <w:t>3</w:t>
            </w:r>
            <w:r w:rsidRPr="00B658C6">
              <w:rPr>
                <w:rFonts w:cs="Simplified Arabic"/>
                <w:b/>
                <w:bCs/>
                <w:snapToGrid w:val="0"/>
                <w:sz w:val="24"/>
                <w:szCs w:val="24"/>
                <w:rtl/>
              </w:rPr>
              <w:t>:</w:t>
            </w:r>
          </w:p>
        </w:tc>
        <w:tc>
          <w:tcPr>
            <w:tcW w:w="7030" w:type="dxa"/>
          </w:tcPr>
          <w:p w:rsidR="00815DF3" w:rsidRPr="00815DF3" w:rsidRDefault="00815DF3" w:rsidP="00815DF3">
            <w:pPr>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الأسرة، 2017</w:t>
            </w:r>
          </w:p>
        </w:tc>
        <w:tc>
          <w:tcPr>
            <w:tcW w:w="968" w:type="dxa"/>
          </w:tcPr>
          <w:p w:rsidR="00815DF3" w:rsidRPr="00B73115" w:rsidRDefault="005E25C6" w:rsidP="004C75D1">
            <w:pPr>
              <w:jc w:val="center"/>
              <w:rPr>
                <w:rFonts w:cs="Simplified Arabic"/>
                <w:b/>
                <w:bCs/>
                <w:snapToGrid w:val="0"/>
                <w:sz w:val="24"/>
                <w:szCs w:val="24"/>
              </w:rPr>
            </w:pPr>
            <w:r>
              <w:rPr>
                <w:rFonts w:cs="Simplified Arabic" w:hint="cs"/>
                <w:b/>
                <w:bCs/>
                <w:snapToGrid w:val="0"/>
                <w:sz w:val="24"/>
                <w:szCs w:val="24"/>
                <w:rtl/>
              </w:rPr>
              <w:t>89</w:t>
            </w:r>
          </w:p>
        </w:tc>
      </w:tr>
      <w:tr w:rsidR="00815DF3" w:rsidRPr="00B658C6" w:rsidTr="00C962A7">
        <w:trPr>
          <w:trHeight w:val="20"/>
          <w:jc w:val="center"/>
        </w:trPr>
        <w:tc>
          <w:tcPr>
            <w:tcW w:w="1073" w:type="dxa"/>
          </w:tcPr>
          <w:p w:rsidR="00815DF3" w:rsidRPr="00B658C6" w:rsidRDefault="00815DF3" w:rsidP="003F58CE">
            <w:pPr>
              <w:bidi w:val="0"/>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1</w:t>
            </w:r>
            <w:r>
              <w:rPr>
                <w:rFonts w:cs="Simplified Arabic" w:hint="cs"/>
                <w:b/>
                <w:bCs/>
                <w:snapToGrid w:val="0"/>
                <w:sz w:val="24"/>
                <w:szCs w:val="24"/>
                <w:rtl/>
              </w:rPr>
              <w:t>4</w:t>
            </w:r>
            <w:r w:rsidRPr="00B658C6">
              <w:rPr>
                <w:rFonts w:cs="Simplified Arabic"/>
                <w:b/>
                <w:bCs/>
                <w:snapToGrid w:val="0"/>
                <w:sz w:val="24"/>
                <w:szCs w:val="24"/>
                <w:rtl/>
              </w:rPr>
              <w:t>:</w:t>
            </w:r>
          </w:p>
        </w:tc>
        <w:tc>
          <w:tcPr>
            <w:tcW w:w="7030" w:type="dxa"/>
          </w:tcPr>
          <w:p w:rsidR="00815DF3" w:rsidRPr="00815DF3" w:rsidRDefault="00815DF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الأسر الخاصة في محافظة</w:t>
            </w:r>
            <w:r w:rsidR="00E23A9F">
              <w:rPr>
                <w:rFonts w:ascii="Simplified Arabic" w:hAnsi="Simplified Arabic" w:cs="Simplified Arabic" w:hint="cs"/>
                <w:snapToGrid w:val="0"/>
                <w:sz w:val="24"/>
                <w:szCs w:val="24"/>
                <w:rtl/>
              </w:rPr>
              <w:t xml:space="preserve">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وحجم الأسرة، 2017</w:t>
            </w:r>
          </w:p>
        </w:tc>
        <w:tc>
          <w:tcPr>
            <w:tcW w:w="968" w:type="dxa"/>
          </w:tcPr>
          <w:p w:rsidR="00815DF3" w:rsidRPr="00B73115" w:rsidRDefault="005E25C6" w:rsidP="004C75D1">
            <w:pPr>
              <w:jc w:val="center"/>
              <w:rPr>
                <w:rFonts w:cs="Simplified Arabic"/>
                <w:b/>
                <w:bCs/>
                <w:snapToGrid w:val="0"/>
                <w:sz w:val="24"/>
                <w:szCs w:val="24"/>
              </w:rPr>
            </w:pPr>
            <w:r>
              <w:rPr>
                <w:rFonts w:cs="Simplified Arabic" w:hint="cs"/>
                <w:b/>
                <w:bCs/>
                <w:snapToGrid w:val="0"/>
                <w:sz w:val="24"/>
                <w:szCs w:val="24"/>
                <w:rtl/>
              </w:rPr>
              <w:t>93</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15</w:t>
            </w:r>
            <w:r w:rsidRPr="00B658C6">
              <w:rPr>
                <w:rFonts w:cs="Simplified Arabic"/>
                <w:b/>
                <w:bCs/>
                <w:snapToGrid w:val="0"/>
                <w:sz w:val="24"/>
                <w:szCs w:val="24"/>
                <w:rtl/>
              </w:rPr>
              <w:t>:</w:t>
            </w:r>
          </w:p>
        </w:tc>
        <w:tc>
          <w:tcPr>
            <w:tcW w:w="7030" w:type="dxa"/>
          </w:tcPr>
          <w:p w:rsidR="00815DF3" w:rsidRDefault="002871B3" w:rsidP="00CF35A5">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وحيازة المسكن، 2017</w:t>
            </w:r>
          </w:p>
          <w:p w:rsidR="006E120B" w:rsidRPr="00815DF3" w:rsidRDefault="006E120B" w:rsidP="00CF35A5">
            <w:pPr>
              <w:ind w:left="41"/>
              <w:jc w:val="both"/>
              <w:rPr>
                <w:rFonts w:ascii="Simplified Arabic" w:hAnsi="Simplified Arabic" w:cs="Simplified Arabic"/>
                <w:snapToGrid w:val="0"/>
                <w:sz w:val="24"/>
                <w:szCs w:val="24"/>
                <w:rtl/>
              </w:rPr>
            </w:pPr>
          </w:p>
        </w:tc>
        <w:tc>
          <w:tcPr>
            <w:tcW w:w="968" w:type="dxa"/>
          </w:tcPr>
          <w:p w:rsidR="00815DF3" w:rsidRPr="00B73115" w:rsidRDefault="005E25C6" w:rsidP="004C75D1">
            <w:pPr>
              <w:jc w:val="center"/>
              <w:rPr>
                <w:rFonts w:cs="Simplified Arabic"/>
                <w:b/>
                <w:bCs/>
                <w:snapToGrid w:val="0"/>
                <w:sz w:val="24"/>
                <w:szCs w:val="24"/>
              </w:rPr>
            </w:pPr>
            <w:r>
              <w:rPr>
                <w:rFonts w:cs="Simplified Arabic" w:hint="cs"/>
                <w:b/>
                <w:bCs/>
                <w:snapToGrid w:val="0"/>
                <w:sz w:val="24"/>
                <w:szCs w:val="24"/>
                <w:rtl/>
              </w:rPr>
              <w:t>97</w:t>
            </w:r>
          </w:p>
        </w:tc>
      </w:tr>
      <w:tr w:rsidR="00815DF3" w:rsidRPr="00B658C6" w:rsidTr="00C962A7">
        <w:trPr>
          <w:trHeight w:hRule="exact" w:val="170"/>
          <w:jc w:val="center"/>
        </w:trPr>
        <w:tc>
          <w:tcPr>
            <w:tcW w:w="1073" w:type="dxa"/>
          </w:tcPr>
          <w:p w:rsidR="00815DF3" w:rsidRPr="00B658C6" w:rsidRDefault="00815DF3" w:rsidP="003F58CE">
            <w:pPr>
              <w:rPr>
                <w:rFonts w:cs="Simplified Arabic"/>
                <w:b/>
                <w:bCs/>
                <w:snapToGrid w:val="0"/>
                <w:sz w:val="24"/>
                <w:szCs w:val="24"/>
                <w:rtl/>
              </w:rPr>
            </w:pPr>
          </w:p>
        </w:tc>
        <w:tc>
          <w:tcPr>
            <w:tcW w:w="7030" w:type="dxa"/>
          </w:tcPr>
          <w:p w:rsidR="00815DF3" w:rsidRPr="00815DF3" w:rsidRDefault="00815DF3" w:rsidP="00815DF3">
            <w:pPr>
              <w:ind w:left="41"/>
              <w:jc w:val="both"/>
              <w:rPr>
                <w:rFonts w:ascii="Simplified Arabic" w:hAnsi="Simplified Arabic" w:cs="Simplified Arabic"/>
                <w:snapToGrid w:val="0"/>
                <w:sz w:val="24"/>
                <w:szCs w:val="24"/>
                <w:rtl/>
              </w:rPr>
            </w:pPr>
          </w:p>
        </w:tc>
        <w:tc>
          <w:tcPr>
            <w:tcW w:w="968" w:type="dxa"/>
          </w:tcPr>
          <w:p w:rsidR="00815DF3" w:rsidRPr="00B73115" w:rsidRDefault="00815DF3" w:rsidP="003F58CE">
            <w:pPr>
              <w:rPr>
                <w:rFonts w:cs="Simplified Arabic"/>
                <w:b/>
                <w:bCs/>
                <w:snapToGrid w:val="0"/>
                <w:sz w:val="24"/>
                <w:szCs w:val="24"/>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lastRenderedPageBreak/>
              <w:t xml:space="preserve">جدول </w:t>
            </w:r>
            <w:r>
              <w:rPr>
                <w:rFonts w:cs="Simplified Arabic" w:hint="cs"/>
                <w:b/>
                <w:bCs/>
                <w:snapToGrid w:val="0"/>
                <w:sz w:val="24"/>
                <w:szCs w:val="24"/>
                <w:rtl/>
              </w:rPr>
              <w:t>16</w:t>
            </w:r>
            <w:r w:rsidRPr="00B658C6">
              <w:rPr>
                <w:rFonts w:cs="Simplified Arabic"/>
                <w:b/>
                <w:bCs/>
                <w:snapToGrid w:val="0"/>
                <w:sz w:val="24"/>
                <w:szCs w:val="24"/>
                <w:rtl/>
              </w:rPr>
              <w:t>:</w:t>
            </w:r>
          </w:p>
        </w:tc>
        <w:tc>
          <w:tcPr>
            <w:tcW w:w="7030" w:type="dxa"/>
          </w:tcPr>
          <w:p w:rsidR="00815DF3" w:rsidRPr="00815DF3" w:rsidRDefault="002067D7" w:rsidP="004572E2">
            <w:pPr>
              <w:ind w:left="41"/>
              <w:jc w:val="both"/>
              <w:rPr>
                <w:rFonts w:ascii="Simplified Arabic" w:hAnsi="Simplified Arabic" w:cs="Simplified Arabic"/>
                <w:snapToGrid w:val="0"/>
                <w:sz w:val="24"/>
                <w:szCs w:val="24"/>
              </w:rPr>
            </w:pPr>
            <w:r w:rsidRPr="002067D7">
              <w:rPr>
                <w:rFonts w:ascii="Simplified Arabic" w:hAnsi="Simplified Arabic" w:cs="Simplified Arabic"/>
                <w:snapToGrid w:val="0"/>
                <w:sz w:val="24"/>
                <w:szCs w:val="24"/>
                <w:rtl/>
              </w:rPr>
              <w:t xml:space="preserve">الأسر الخاصة في محافظة </w:t>
            </w:r>
            <w:r w:rsidR="008E5F93">
              <w:rPr>
                <w:rFonts w:ascii="Simplified Arabic" w:hAnsi="Simplified Arabic" w:cs="Simplified Arabic"/>
                <w:snapToGrid w:val="0"/>
                <w:sz w:val="24"/>
                <w:szCs w:val="24"/>
                <w:rtl/>
              </w:rPr>
              <w:t>رام الله والبيرة</w:t>
            </w:r>
            <w:r w:rsidRPr="002067D7">
              <w:rPr>
                <w:rFonts w:ascii="Simplified Arabic" w:hAnsi="Simplified Arabic" w:cs="Simplified Arabic"/>
                <w:snapToGrid w:val="0"/>
                <w:sz w:val="24"/>
                <w:szCs w:val="24"/>
                <w:rtl/>
              </w:rPr>
              <w:t xml:space="preserve"> حسب التجمع والمصدر الرئيسي لمياه</w:t>
            </w:r>
            <w:r w:rsidR="00F42CAF">
              <w:rPr>
                <w:rFonts w:ascii="Simplified Arabic" w:hAnsi="Simplified Arabic" w:cs="Simplified Arabic" w:hint="cs"/>
                <w:snapToGrid w:val="0"/>
                <w:sz w:val="24"/>
                <w:szCs w:val="24"/>
                <w:rtl/>
              </w:rPr>
              <w:t xml:space="preserve">      </w:t>
            </w:r>
            <w:r w:rsidRPr="002067D7">
              <w:rPr>
                <w:rFonts w:ascii="Simplified Arabic" w:hAnsi="Simplified Arabic" w:cs="Simplified Arabic"/>
                <w:snapToGrid w:val="0"/>
                <w:sz w:val="24"/>
                <w:szCs w:val="24"/>
                <w:rtl/>
              </w:rPr>
              <w:t xml:space="preserve"> الشرب، 2017</w:t>
            </w:r>
          </w:p>
        </w:tc>
        <w:tc>
          <w:tcPr>
            <w:tcW w:w="968" w:type="dxa"/>
          </w:tcPr>
          <w:p w:rsidR="00815DF3" w:rsidRPr="00B73115" w:rsidRDefault="005E25C6" w:rsidP="00297A23">
            <w:pPr>
              <w:jc w:val="center"/>
              <w:rPr>
                <w:rFonts w:cs="Simplified Arabic"/>
                <w:b/>
                <w:bCs/>
                <w:snapToGrid w:val="0"/>
                <w:sz w:val="24"/>
                <w:szCs w:val="24"/>
              </w:rPr>
            </w:pPr>
            <w:r>
              <w:rPr>
                <w:rFonts w:cs="Simplified Arabic" w:hint="cs"/>
                <w:b/>
                <w:bCs/>
                <w:snapToGrid w:val="0"/>
                <w:sz w:val="24"/>
                <w:szCs w:val="24"/>
                <w:rtl/>
              </w:rPr>
              <w:t>101</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3F58CE">
            <w:pP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17</w:t>
            </w:r>
            <w:r w:rsidRPr="00B658C6">
              <w:rPr>
                <w:rFonts w:cs="Simplified Arabic"/>
                <w:b/>
                <w:bCs/>
                <w:snapToGrid w:val="0"/>
                <w:sz w:val="24"/>
                <w:szCs w:val="24"/>
                <w:rtl/>
              </w:rPr>
              <w:t>:</w:t>
            </w:r>
          </w:p>
        </w:tc>
        <w:tc>
          <w:tcPr>
            <w:tcW w:w="7030" w:type="dxa"/>
          </w:tcPr>
          <w:p w:rsidR="00815DF3" w:rsidRPr="00815DF3" w:rsidRDefault="002871B3" w:rsidP="00815DF3">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التي يتوفر لديها سلع معمرة حسب التجمع</w:t>
            </w:r>
            <w:r w:rsidR="007107D9">
              <w:rPr>
                <w:rFonts w:ascii="Simplified Arabic" w:hAnsi="Simplified Arabic" w:cs="Simplified Arabic" w:hint="cs"/>
                <w:snapToGrid w:val="0"/>
                <w:sz w:val="24"/>
                <w:szCs w:val="24"/>
                <w:rtl/>
              </w:rPr>
              <w:t xml:space="preserve">   </w:t>
            </w:r>
            <w:r w:rsidR="00824562">
              <w:rPr>
                <w:rFonts w:ascii="Simplified Arabic" w:hAnsi="Simplified Arabic" w:cs="Simplified Arabic" w:hint="cs"/>
                <w:snapToGrid w:val="0"/>
                <w:sz w:val="24"/>
                <w:szCs w:val="24"/>
                <w:rtl/>
              </w:rPr>
              <w:t xml:space="preserve">  </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والسلعة، 2017</w:t>
            </w:r>
          </w:p>
        </w:tc>
        <w:tc>
          <w:tcPr>
            <w:tcW w:w="968" w:type="dxa"/>
          </w:tcPr>
          <w:p w:rsidR="00815DF3" w:rsidRPr="00824562" w:rsidRDefault="005E25C6" w:rsidP="00297A23">
            <w:pPr>
              <w:jc w:val="center"/>
              <w:rPr>
                <w:rFonts w:cs="Simplified Arabic"/>
                <w:b/>
                <w:bCs/>
                <w:snapToGrid w:val="0"/>
                <w:sz w:val="24"/>
                <w:szCs w:val="24"/>
                <w:rtl/>
              </w:rPr>
            </w:pPr>
            <w:r>
              <w:rPr>
                <w:rFonts w:cs="Simplified Arabic" w:hint="cs"/>
                <w:b/>
                <w:bCs/>
                <w:snapToGrid w:val="0"/>
                <w:sz w:val="24"/>
                <w:szCs w:val="24"/>
                <w:rtl/>
              </w:rPr>
              <w:t>105</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815DF3">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18</w:t>
            </w:r>
            <w:r w:rsidRPr="00B658C6">
              <w:rPr>
                <w:rFonts w:cs="Simplified Arabic"/>
                <w:b/>
                <w:bCs/>
                <w:snapToGrid w:val="0"/>
                <w:sz w:val="24"/>
                <w:szCs w:val="24"/>
                <w:rtl/>
              </w:rPr>
              <w:t>:</w:t>
            </w:r>
          </w:p>
        </w:tc>
        <w:tc>
          <w:tcPr>
            <w:tcW w:w="7030" w:type="dxa"/>
          </w:tcPr>
          <w:p w:rsidR="00815DF3" w:rsidRPr="00815DF3" w:rsidRDefault="002871B3" w:rsidP="00D63228">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 xml:space="preserve">الأسر الخاصة </w:t>
            </w:r>
            <w:r w:rsidR="00D63228" w:rsidRPr="00D63228">
              <w:rPr>
                <w:rFonts w:ascii="Simplified Arabic" w:hAnsi="Simplified Arabic" w:cs="Simplified Arabic"/>
                <w:snapToGrid w:val="0"/>
                <w:sz w:val="24"/>
                <w:szCs w:val="24"/>
                <w:rtl/>
              </w:rPr>
              <w:t xml:space="preserve">في محافظة </w:t>
            </w:r>
            <w:r w:rsidR="008E5F93">
              <w:rPr>
                <w:rFonts w:ascii="Simplified Arabic" w:hAnsi="Simplified Arabic" w:cs="Simplified Arabic"/>
                <w:snapToGrid w:val="0"/>
                <w:sz w:val="24"/>
                <w:szCs w:val="24"/>
                <w:rtl/>
              </w:rPr>
              <w:t>رام الله والبيرة</w:t>
            </w:r>
            <w:r w:rsidR="00D63228" w:rsidRPr="00D63228">
              <w:rPr>
                <w:rFonts w:ascii="Simplified Arabic" w:hAnsi="Simplified Arabic" w:cs="Simplified Arabic"/>
                <w:snapToGrid w:val="0"/>
                <w:sz w:val="24"/>
                <w:szCs w:val="24"/>
                <w:rtl/>
              </w:rPr>
              <w:t xml:space="preserve"> التي يتوفر لديها وسائل تكنولوجيا المعلومات حسب التجمع والوسيلة، 2017</w:t>
            </w:r>
          </w:p>
        </w:tc>
        <w:tc>
          <w:tcPr>
            <w:tcW w:w="968" w:type="dxa"/>
          </w:tcPr>
          <w:p w:rsidR="00815DF3" w:rsidRPr="00B73115" w:rsidRDefault="005E25C6" w:rsidP="00297A23">
            <w:pPr>
              <w:jc w:val="center"/>
              <w:rPr>
                <w:rFonts w:cs="Simplified Arabic"/>
                <w:b/>
                <w:bCs/>
                <w:snapToGrid w:val="0"/>
                <w:sz w:val="24"/>
                <w:szCs w:val="24"/>
              </w:rPr>
            </w:pPr>
            <w:r>
              <w:rPr>
                <w:rFonts w:cs="Simplified Arabic" w:hint="cs"/>
                <w:b/>
                <w:bCs/>
                <w:snapToGrid w:val="0"/>
                <w:sz w:val="24"/>
                <w:szCs w:val="24"/>
                <w:rtl/>
              </w:rPr>
              <w:t>109</w:t>
            </w:r>
          </w:p>
        </w:tc>
      </w:tr>
      <w:tr w:rsidR="00815DF3" w:rsidRPr="00B658C6" w:rsidTr="00C962A7">
        <w:trPr>
          <w:trHeight w:val="8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19</w:t>
            </w:r>
            <w:r w:rsidRPr="00B658C6">
              <w:rPr>
                <w:rFonts w:cs="Simplified Arabic"/>
                <w:b/>
                <w:bCs/>
                <w:snapToGrid w:val="0"/>
                <w:sz w:val="24"/>
                <w:szCs w:val="24"/>
                <w:rtl/>
              </w:rPr>
              <w:t>:</w:t>
            </w:r>
          </w:p>
        </w:tc>
        <w:tc>
          <w:tcPr>
            <w:tcW w:w="7030" w:type="dxa"/>
          </w:tcPr>
          <w:p w:rsidR="00815DF3" w:rsidRPr="00815DF3" w:rsidRDefault="002871B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 xml:space="preserve">الأسر الخاصة </w:t>
            </w:r>
            <w:r w:rsidR="00815DF3" w:rsidRPr="00815DF3">
              <w:rPr>
                <w:rFonts w:ascii="Simplified Arabic" w:hAnsi="Simplified Arabic" w:cs="Simplified Arabic"/>
                <w:snapToGrid w:val="0"/>
                <w:sz w:val="24"/>
                <w:szCs w:val="24"/>
                <w:rtl/>
              </w:rPr>
              <w:t>في محافظة</w:t>
            </w:r>
            <w:r w:rsidR="00E23A9F">
              <w:rPr>
                <w:rFonts w:ascii="Simplified Arabic" w:hAnsi="Simplified Arabic" w:cs="Simplified Arabic" w:hint="cs"/>
                <w:snapToGrid w:val="0"/>
                <w:sz w:val="24"/>
                <w:szCs w:val="24"/>
                <w:rtl/>
              </w:rPr>
              <w:t xml:space="preserve">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00815DF3" w:rsidRPr="00815DF3">
              <w:rPr>
                <w:rFonts w:ascii="Simplified Arabic" w:hAnsi="Simplified Arabic" w:cs="Simplified Arabic"/>
                <w:snapToGrid w:val="0"/>
                <w:sz w:val="24"/>
                <w:szCs w:val="24"/>
                <w:rtl/>
              </w:rPr>
              <w:t>حسب التجمع وكثافة السكن (عدد الأفراد في</w:t>
            </w:r>
            <w:r w:rsidR="007107D9">
              <w:rPr>
                <w:rFonts w:ascii="Simplified Arabic" w:hAnsi="Simplified Arabic" w:cs="Simplified Arabic" w:hint="cs"/>
                <w:snapToGrid w:val="0"/>
                <w:sz w:val="24"/>
                <w:szCs w:val="24"/>
                <w:rtl/>
              </w:rPr>
              <w:t xml:space="preserve">    </w:t>
            </w:r>
            <w:r w:rsidR="00824562">
              <w:rPr>
                <w:rFonts w:ascii="Simplified Arabic" w:hAnsi="Simplified Arabic" w:cs="Simplified Arabic" w:hint="cs"/>
                <w:snapToGrid w:val="0"/>
                <w:sz w:val="24"/>
                <w:szCs w:val="24"/>
                <w:rtl/>
              </w:rPr>
              <w:t xml:space="preserve"> </w:t>
            </w:r>
            <w:r w:rsidR="007107D9">
              <w:rPr>
                <w:rFonts w:ascii="Simplified Arabic" w:hAnsi="Simplified Arabic" w:cs="Simplified Arabic" w:hint="cs"/>
                <w:snapToGrid w:val="0"/>
                <w:sz w:val="24"/>
                <w:szCs w:val="24"/>
                <w:rtl/>
              </w:rPr>
              <w:t xml:space="preserve">  </w:t>
            </w:r>
            <w:r w:rsidR="00815DF3" w:rsidRPr="00815DF3">
              <w:rPr>
                <w:rFonts w:ascii="Simplified Arabic" w:hAnsi="Simplified Arabic" w:cs="Simplified Arabic"/>
                <w:snapToGrid w:val="0"/>
                <w:sz w:val="24"/>
                <w:szCs w:val="24"/>
                <w:rtl/>
              </w:rPr>
              <w:t xml:space="preserve"> الغرفة)، 2017</w:t>
            </w:r>
          </w:p>
        </w:tc>
        <w:tc>
          <w:tcPr>
            <w:tcW w:w="968" w:type="dxa"/>
          </w:tcPr>
          <w:p w:rsidR="00815DF3" w:rsidRPr="00B73115" w:rsidRDefault="005E25C6" w:rsidP="00297A23">
            <w:pPr>
              <w:jc w:val="center"/>
              <w:rPr>
                <w:rFonts w:cs="Simplified Arabic"/>
                <w:b/>
                <w:bCs/>
                <w:snapToGrid w:val="0"/>
                <w:sz w:val="24"/>
                <w:szCs w:val="24"/>
                <w:rtl/>
              </w:rPr>
            </w:pPr>
            <w:r>
              <w:rPr>
                <w:rFonts w:cs="Simplified Arabic" w:hint="cs"/>
                <w:b/>
                <w:bCs/>
                <w:snapToGrid w:val="0"/>
                <w:sz w:val="24"/>
                <w:szCs w:val="24"/>
                <w:rtl/>
              </w:rPr>
              <w:t>113</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Pr>
            </w:pPr>
            <w:r w:rsidRPr="00B658C6">
              <w:rPr>
                <w:rFonts w:cs="Simplified Arabic"/>
                <w:b/>
                <w:bCs/>
                <w:snapToGrid w:val="0"/>
                <w:sz w:val="24"/>
                <w:szCs w:val="24"/>
                <w:rtl/>
              </w:rPr>
              <w:t xml:space="preserve">جدول </w:t>
            </w:r>
            <w:r>
              <w:rPr>
                <w:rFonts w:cs="Simplified Arabic" w:hint="cs"/>
                <w:b/>
                <w:bCs/>
                <w:snapToGrid w:val="0"/>
                <w:sz w:val="24"/>
                <w:szCs w:val="24"/>
                <w:rtl/>
              </w:rPr>
              <w:t>20</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ونوع المسكن، 2017</w:t>
            </w:r>
          </w:p>
        </w:tc>
        <w:tc>
          <w:tcPr>
            <w:tcW w:w="968" w:type="dxa"/>
          </w:tcPr>
          <w:p w:rsidR="00815DF3" w:rsidRPr="00B73115" w:rsidRDefault="005E25C6" w:rsidP="00297A23">
            <w:pPr>
              <w:jc w:val="center"/>
              <w:rPr>
                <w:rFonts w:cs="Simplified Arabic"/>
                <w:b/>
                <w:bCs/>
                <w:snapToGrid w:val="0"/>
                <w:sz w:val="24"/>
                <w:szCs w:val="24"/>
              </w:rPr>
            </w:pPr>
            <w:r>
              <w:rPr>
                <w:rFonts w:cs="Simplified Arabic" w:hint="cs"/>
                <w:b/>
                <w:bCs/>
                <w:snapToGrid w:val="0"/>
                <w:sz w:val="24"/>
                <w:szCs w:val="24"/>
                <w:rtl/>
              </w:rPr>
              <w:t>117</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21</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المساكن المأهولة في محافظة</w:t>
            </w:r>
            <w:r w:rsidR="00E23A9F">
              <w:rPr>
                <w:rFonts w:ascii="Simplified Arabic" w:hAnsi="Simplified Arabic" w:cs="Simplified Arabic" w:hint="cs"/>
                <w:snapToGrid w:val="0"/>
                <w:sz w:val="24"/>
                <w:szCs w:val="24"/>
                <w:rtl/>
              </w:rPr>
              <w:t xml:space="preserve"> </w:t>
            </w:r>
            <w:r w:rsidR="008E5F93">
              <w:rPr>
                <w:rFonts w:ascii="Simplified Arabic" w:hAnsi="Simplified Arabic" w:cs="Simplified Arabic" w:hint="cs"/>
                <w:snapToGrid w:val="0"/>
                <w:sz w:val="24"/>
                <w:szCs w:val="24"/>
                <w:rtl/>
              </w:rPr>
              <w:t>رام الله والبيرة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وعدد الغرف في المسكن، 2017</w:t>
            </w:r>
          </w:p>
        </w:tc>
        <w:tc>
          <w:tcPr>
            <w:tcW w:w="968" w:type="dxa"/>
          </w:tcPr>
          <w:p w:rsidR="00815DF3" w:rsidRPr="00B73115" w:rsidRDefault="005E25C6" w:rsidP="00297A23">
            <w:pPr>
              <w:jc w:val="center"/>
              <w:rPr>
                <w:rFonts w:cs="Simplified Arabic"/>
                <w:b/>
                <w:bCs/>
                <w:snapToGrid w:val="0"/>
                <w:sz w:val="24"/>
                <w:szCs w:val="24"/>
                <w:rtl/>
              </w:rPr>
            </w:pPr>
            <w:r>
              <w:rPr>
                <w:rFonts w:cs="Simplified Arabic" w:hint="cs"/>
                <w:b/>
                <w:bCs/>
                <w:snapToGrid w:val="0"/>
                <w:sz w:val="24"/>
                <w:szCs w:val="24"/>
                <w:rtl/>
              </w:rPr>
              <w:t>121</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815DF3" w:rsidRPr="00B658C6" w:rsidTr="00C962A7">
        <w:trPr>
          <w:trHeight w:val="482"/>
          <w:jc w:val="center"/>
        </w:trPr>
        <w:tc>
          <w:tcPr>
            <w:tcW w:w="1073" w:type="dxa"/>
          </w:tcPr>
          <w:p w:rsidR="00815DF3" w:rsidRPr="00B658C6" w:rsidRDefault="00815DF3" w:rsidP="003F58CE">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22</w:t>
            </w:r>
            <w:r w:rsidRPr="00B658C6">
              <w:rPr>
                <w:rFonts w:cs="Simplified Arabic"/>
                <w:b/>
                <w:bCs/>
                <w:snapToGrid w:val="0"/>
                <w:sz w:val="24"/>
                <w:szCs w:val="24"/>
                <w:rtl/>
              </w:rPr>
              <w:t>:</w:t>
            </w:r>
          </w:p>
        </w:tc>
        <w:tc>
          <w:tcPr>
            <w:tcW w:w="7030" w:type="dxa"/>
          </w:tcPr>
          <w:p w:rsidR="00815DF3" w:rsidRPr="00815DF3" w:rsidRDefault="00815DF3" w:rsidP="00CD074C">
            <w:pPr>
              <w:ind w:left="41"/>
              <w:jc w:val="both"/>
              <w:rPr>
                <w:rFonts w:ascii="Simplified Arabic" w:hAnsi="Simplified Arabic" w:cs="Simplified Arabic"/>
                <w:snapToGrid w:val="0"/>
                <w:sz w:val="24"/>
                <w:szCs w:val="24"/>
              </w:rPr>
            </w:pPr>
            <w:r w:rsidRPr="00815DF3">
              <w:rPr>
                <w:rFonts w:ascii="Simplified Arabic" w:hAnsi="Simplified Arabic" w:cs="Simplified Arabic"/>
                <w:snapToGrid w:val="0"/>
                <w:sz w:val="24"/>
                <w:szCs w:val="24"/>
                <w:rtl/>
              </w:rPr>
              <w:t>المساكن المأهولة في محافظة</w:t>
            </w:r>
            <w:r w:rsidR="004D23F9">
              <w:rPr>
                <w:rFonts w:ascii="Simplified Arabic" w:hAnsi="Simplified Arabic" w:cs="Simplified Arabic" w:hint="cs"/>
                <w:snapToGrid w:val="0"/>
                <w:sz w:val="24"/>
                <w:szCs w:val="24"/>
                <w:rtl/>
              </w:rPr>
              <w:t xml:space="preserve"> </w:t>
            </w:r>
            <w:r w:rsidR="0007094F">
              <w:rPr>
                <w:rFonts w:ascii="Simplified Arabic" w:hAnsi="Simplified Arabic" w:cs="Simplified Arabic" w:hint="cs"/>
                <w:snapToGrid w:val="0"/>
                <w:sz w:val="24"/>
                <w:szCs w:val="24"/>
                <w:rtl/>
              </w:rPr>
              <w:t xml:space="preserve">رام </w:t>
            </w:r>
            <w:r w:rsidR="008E5F93">
              <w:rPr>
                <w:rFonts w:ascii="Simplified Arabic" w:hAnsi="Simplified Arabic" w:cs="Simplified Arabic" w:hint="cs"/>
                <w:snapToGrid w:val="0"/>
                <w:sz w:val="24"/>
                <w:szCs w:val="24"/>
                <w:rtl/>
              </w:rPr>
              <w:t>الله والبيرة</w:t>
            </w:r>
            <w:r w:rsidR="00E23A9F" w:rsidRPr="00815DF3">
              <w:rPr>
                <w:rFonts w:ascii="Simplified Arabic" w:hAnsi="Simplified Arabic" w:cs="Simplified Arabic"/>
                <w:snapToGrid w:val="0"/>
                <w:sz w:val="24"/>
                <w:szCs w:val="24"/>
                <w:rtl/>
              </w:rPr>
              <w:t xml:space="preserve"> </w:t>
            </w:r>
            <w:r w:rsidRPr="00815DF3">
              <w:rPr>
                <w:rFonts w:ascii="Simplified Arabic" w:hAnsi="Simplified Arabic" w:cs="Simplified Arabic"/>
                <w:snapToGrid w:val="0"/>
                <w:sz w:val="24"/>
                <w:szCs w:val="24"/>
                <w:rtl/>
              </w:rPr>
              <w:t>حسب التجمع والمصدر الرئيسي</w:t>
            </w:r>
            <w:r w:rsidR="001722AE">
              <w:rPr>
                <w:rFonts w:ascii="Simplified Arabic" w:hAnsi="Simplified Arabic" w:cs="Simplified Arabic" w:hint="cs"/>
                <w:snapToGrid w:val="0"/>
                <w:sz w:val="24"/>
                <w:szCs w:val="24"/>
                <w:rtl/>
              </w:rPr>
              <w:t xml:space="preserve">        </w:t>
            </w:r>
            <w:r w:rsidRPr="00815DF3">
              <w:rPr>
                <w:rFonts w:ascii="Simplified Arabic" w:hAnsi="Simplified Arabic" w:cs="Simplified Arabic"/>
                <w:snapToGrid w:val="0"/>
                <w:sz w:val="24"/>
                <w:szCs w:val="24"/>
                <w:rtl/>
              </w:rPr>
              <w:t xml:space="preserve"> للكهرباء، 2017</w:t>
            </w:r>
          </w:p>
        </w:tc>
        <w:tc>
          <w:tcPr>
            <w:tcW w:w="968" w:type="dxa"/>
          </w:tcPr>
          <w:p w:rsidR="00815DF3" w:rsidRPr="00B73115" w:rsidRDefault="005E25C6" w:rsidP="00297A23">
            <w:pPr>
              <w:jc w:val="center"/>
              <w:rPr>
                <w:rFonts w:cs="Simplified Arabic"/>
                <w:b/>
                <w:bCs/>
                <w:snapToGrid w:val="0"/>
                <w:sz w:val="24"/>
                <w:szCs w:val="24"/>
                <w:rtl/>
              </w:rPr>
            </w:pPr>
            <w:r>
              <w:rPr>
                <w:rFonts w:cs="Simplified Arabic" w:hint="cs"/>
                <w:b/>
                <w:bCs/>
                <w:snapToGrid w:val="0"/>
                <w:sz w:val="24"/>
                <w:szCs w:val="24"/>
                <w:rtl/>
              </w:rPr>
              <w:t>125</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043E8B" w:rsidRPr="00B658C6" w:rsidTr="00C962A7">
        <w:trPr>
          <w:trHeight w:val="482"/>
          <w:jc w:val="center"/>
        </w:trPr>
        <w:tc>
          <w:tcPr>
            <w:tcW w:w="1073" w:type="dxa"/>
          </w:tcPr>
          <w:p w:rsidR="00043E8B"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23</w:t>
            </w:r>
            <w:r w:rsidRPr="00B658C6">
              <w:rPr>
                <w:rFonts w:cs="Simplified Arabic"/>
                <w:b/>
                <w:bCs/>
                <w:snapToGrid w:val="0"/>
                <w:sz w:val="24"/>
                <w:szCs w:val="24"/>
                <w:rtl/>
              </w:rPr>
              <w:t>:</w:t>
            </w:r>
          </w:p>
        </w:tc>
        <w:tc>
          <w:tcPr>
            <w:tcW w:w="7030" w:type="dxa"/>
          </w:tcPr>
          <w:p w:rsidR="00C938A0"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 xml:space="preserve">المساكن المأهولة في محافظة </w:t>
            </w:r>
            <w:r w:rsidR="008E5F93">
              <w:rPr>
                <w:rFonts w:ascii="Simplified Arabic" w:hAnsi="Simplified Arabic" w:cs="Simplified Arabic"/>
                <w:snapToGrid w:val="0"/>
                <w:sz w:val="24"/>
                <w:szCs w:val="24"/>
                <w:rtl/>
              </w:rPr>
              <w:t>رام الله والبيرة</w:t>
            </w:r>
            <w:r w:rsidRPr="00C938A0">
              <w:rPr>
                <w:rFonts w:ascii="Simplified Arabic" w:hAnsi="Simplified Arabic" w:cs="Simplified Arabic"/>
                <w:snapToGrid w:val="0"/>
                <w:sz w:val="24"/>
                <w:szCs w:val="24"/>
                <w:rtl/>
              </w:rPr>
              <w:t xml:space="preserve"> حسب التجمع ونوع المرحاض الذي تستخدمه </w:t>
            </w:r>
          </w:p>
          <w:p w:rsidR="00043E8B" w:rsidRPr="00815DF3" w:rsidRDefault="00C938A0" w:rsidP="00E130BC">
            <w:pPr>
              <w:ind w:left="41"/>
              <w:jc w:val="both"/>
              <w:rPr>
                <w:rFonts w:ascii="Simplified Arabic" w:hAnsi="Simplified Arabic" w:cs="Simplified Arabic"/>
                <w:snapToGrid w:val="0"/>
                <w:sz w:val="24"/>
                <w:szCs w:val="24"/>
                <w:rtl/>
              </w:rPr>
            </w:pPr>
            <w:r w:rsidRPr="00C938A0">
              <w:rPr>
                <w:rFonts w:ascii="Simplified Arabic" w:hAnsi="Simplified Arabic" w:cs="Simplified Arabic"/>
                <w:snapToGrid w:val="0"/>
                <w:sz w:val="24"/>
                <w:szCs w:val="24"/>
                <w:rtl/>
              </w:rPr>
              <w:t>الاسرة، 2017</w:t>
            </w:r>
          </w:p>
        </w:tc>
        <w:tc>
          <w:tcPr>
            <w:tcW w:w="968" w:type="dxa"/>
          </w:tcPr>
          <w:p w:rsidR="00043E8B" w:rsidRPr="00B73115" w:rsidRDefault="005E25C6" w:rsidP="00297A23">
            <w:pPr>
              <w:jc w:val="center"/>
              <w:rPr>
                <w:rFonts w:cs="Simplified Arabic"/>
                <w:b/>
                <w:bCs/>
                <w:snapToGrid w:val="0"/>
                <w:sz w:val="24"/>
                <w:szCs w:val="24"/>
              </w:rPr>
            </w:pPr>
            <w:r>
              <w:rPr>
                <w:rFonts w:cs="Simplified Arabic" w:hint="cs"/>
                <w:b/>
                <w:bCs/>
                <w:snapToGrid w:val="0"/>
                <w:sz w:val="24"/>
                <w:szCs w:val="24"/>
                <w:rtl/>
              </w:rPr>
              <w:t>129</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62A7">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 xml:space="preserve">جدول </w:t>
            </w:r>
            <w:r>
              <w:rPr>
                <w:rFonts w:cs="Simplified Arabic" w:hint="cs"/>
                <w:b/>
                <w:bCs/>
                <w:snapToGrid w:val="0"/>
                <w:sz w:val="24"/>
                <w:szCs w:val="24"/>
                <w:rtl/>
              </w:rPr>
              <w:t>24</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15DF3">
              <w:rPr>
                <w:rFonts w:ascii="Simplified Arabic" w:hAnsi="Simplified Arabic" w:cs="Simplified Arabic"/>
                <w:snapToGrid w:val="0"/>
                <w:sz w:val="24"/>
                <w:szCs w:val="24"/>
                <w:rtl/>
              </w:rPr>
              <w:t>المباني المكتملة في محافظة</w:t>
            </w:r>
            <w:r>
              <w:rPr>
                <w:rFonts w:ascii="Simplified Arabic" w:hAnsi="Simplified Arabic" w:cs="Simplified Arabic" w:hint="cs"/>
                <w:snapToGrid w:val="0"/>
                <w:sz w:val="24"/>
                <w:szCs w:val="24"/>
                <w:rtl/>
              </w:rPr>
              <w:t xml:space="preserve"> </w:t>
            </w:r>
            <w:r w:rsidR="008E5F93">
              <w:rPr>
                <w:rFonts w:ascii="Simplified Arabic" w:hAnsi="Simplified Arabic" w:cs="Simplified Arabic" w:hint="cs"/>
                <w:snapToGrid w:val="0"/>
                <w:sz w:val="24"/>
                <w:szCs w:val="24"/>
                <w:rtl/>
              </w:rPr>
              <w:t>رام الله والبيرة</w:t>
            </w:r>
            <w:r w:rsidRPr="00815DF3">
              <w:rPr>
                <w:rFonts w:ascii="Simplified Arabic" w:hAnsi="Simplified Arabic" w:cs="Simplified Arabic"/>
                <w:snapToGrid w:val="0"/>
                <w:sz w:val="24"/>
                <w:szCs w:val="24"/>
                <w:rtl/>
              </w:rPr>
              <w:t xml:space="preserve"> حسب التجمع واستخدام المبنى، 2017</w:t>
            </w:r>
          </w:p>
        </w:tc>
        <w:tc>
          <w:tcPr>
            <w:tcW w:w="968" w:type="dxa"/>
          </w:tcPr>
          <w:p w:rsidR="00C938A0" w:rsidRPr="00B73115" w:rsidRDefault="005E25C6" w:rsidP="00297A23">
            <w:pPr>
              <w:jc w:val="center"/>
              <w:rPr>
                <w:rFonts w:cs="Simplified Arabic"/>
                <w:b/>
                <w:bCs/>
                <w:snapToGrid w:val="0"/>
                <w:sz w:val="24"/>
                <w:szCs w:val="24"/>
                <w:rtl/>
              </w:rPr>
            </w:pPr>
            <w:r>
              <w:rPr>
                <w:rFonts w:cs="Simplified Arabic" w:hint="cs"/>
                <w:b/>
                <w:bCs/>
                <w:snapToGrid w:val="0"/>
                <w:sz w:val="24"/>
                <w:szCs w:val="24"/>
                <w:rtl/>
              </w:rPr>
              <w:t>133</w:t>
            </w:r>
          </w:p>
        </w:tc>
      </w:tr>
      <w:tr w:rsidR="00815DF3" w:rsidRPr="00B658C6" w:rsidTr="00C962A7">
        <w:trPr>
          <w:trHeight w:val="20"/>
          <w:jc w:val="center"/>
        </w:trPr>
        <w:tc>
          <w:tcPr>
            <w:tcW w:w="1073" w:type="dxa"/>
          </w:tcPr>
          <w:p w:rsidR="00815DF3" w:rsidRPr="00B658C6" w:rsidRDefault="00815DF3" w:rsidP="003F58CE">
            <w:pPr>
              <w:rPr>
                <w:rFonts w:cs="Simplified Arabic"/>
                <w:b/>
                <w:bCs/>
                <w:snapToGrid w:val="0"/>
                <w:sz w:val="8"/>
                <w:szCs w:val="8"/>
                <w:rtl/>
              </w:rPr>
            </w:pPr>
          </w:p>
        </w:tc>
        <w:tc>
          <w:tcPr>
            <w:tcW w:w="7030" w:type="dxa"/>
          </w:tcPr>
          <w:p w:rsidR="00815DF3" w:rsidRPr="00815DF3" w:rsidRDefault="00815DF3" w:rsidP="00CD074C">
            <w:pPr>
              <w:ind w:left="41"/>
              <w:jc w:val="both"/>
              <w:rPr>
                <w:rFonts w:ascii="Simplified Arabic" w:hAnsi="Simplified Arabic" w:cs="Simplified Arabic"/>
                <w:snapToGrid w:val="0"/>
                <w:sz w:val="8"/>
                <w:szCs w:val="8"/>
                <w:rtl/>
              </w:rPr>
            </w:pPr>
          </w:p>
        </w:tc>
        <w:tc>
          <w:tcPr>
            <w:tcW w:w="968" w:type="dxa"/>
          </w:tcPr>
          <w:p w:rsidR="00815DF3" w:rsidRPr="00B73115" w:rsidRDefault="00815DF3" w:rsidP="004C75D1">
            <w:pPr>
              <w:jc w:val="center"/>
              <w:rPr>
                <w:rFonts w:cs="Simplified Arabic"/>
                <w:b/>
                <w:bCs/>
                <w:snapToGrid w:val="0"/>
                <w:sz w:val="8"/>
                <w:szCs w:val="8"/>
                <w:rtl/>
              </w:rPr>
            </w:pPr>
          </w:p>
        </w:tc>
      </w:tr>
      <w:tr w:rsidR="00C938A0" w:rsidRPr="00B658C6" w:rsidTr="00C962A7">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25</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845D17">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8E5F93">
              <w:rPr>
                <w:rFonts w:ascii="Simplified Arabic" w:hAnsi="Simplified Arabic" w:cs="Simplified Arabic"/>
                <w:snapToGrid w:val="0"/>
                <w:sz w:val="24"/>
                <w:szCs w:val="24"/>
                <w:rtl/>
              </w:rPr>
              <w:t>رام الله والبيرة</w:t>
            </w:r>
            <w:r w:rsidRPr="00845D17">
              <w:rPr>
                <w:rFonts w:ascii="Simplified Arabic" w:hAnsi="Simplified Arabic" w:cs="Simplified Arabic"/>
                <w:snapToGrid w:val="0"/>
                <w:sz w:val="24"/>
                <w:szCs w:val="24"/>
                <w:rtl/>
              </w:rPr>
              <w:t xml:space="preserve"> حسب التجمع، 2017</w:t>
            </w:r>
          </w:p>
        </w:tc>
        <w:tc>
          <w:tcPr>
            <w:tcW w:w="968" w:type="dxa"/>
          </w:tcPr>
          <w:p w:rsidR="00C938A0" w:rsidRPr="00B73115" w:rsidRDefault="005E25C6" w:rsidP="00297A23">
            <w:pPr>
              <w:jc w:val="center"/>
              <w:rPr>
                <w:rFonts w:cs="Simplified Arabic"/>
                <w:b/>
                <w:bCs/>
                <w:snapToGrid w:val="0"/>
                <w:sz w:val="24"/>
                <w:szCs w:val="24"/>
                <w:rtl/>
              </w:rPr>
            </w:pPr>
            <w:r>
              <w:rPr>
                <w:rFonts w:cs="Simplified Arabic" w:hint="cs"/>
                <w:b/>
                <w:bCs/>
                <w:snapToGrid w:val="0"/>
                <w:sz w:val="24"/>
                <w:szCs w:val="24"/>
                <w:rtl/>
              </w:rPr>
              <w:t>137</w:t>
            </w:r>
          </w:p>
        </w:tc>
      </w:tr>
      <w:tr w:rsidR="00C938A0" w:rsidRPr="00B658C6" w:rsidTr="00C962A7">
        <w:trPr>
          <w:trHeight w:hRule="exact" w:val="113"/>
          <w:jc w:val="center"/>
        </w:trPr>
        <w:tc>
          <w:tcPr>
            <w:tcW w:w="1073" w:type="dxa"/>
          </w:tcPr>
          <w:p w:rsidR="00C938A0" w:rsidRPr="00B658C6" w:rsidRDefault="00C938A0" w:rsidP="00043E8B">
            <w:pPr>
              <w:rPr>
                <w:rFonts w:cs="Simplified Arabic"/>
                <w:b/>
                <w:bCs/>
                <w:snapToGrid w:val="0"/>
                <w:sz w:val="24"/>
                <w:szCs w:val="24"/>
                <w:rtl/>
              </w:rPr>
            </w:pPr>
          </w:p>
        </w:tc>
        <w:tc>
          <w:tcPr>
            <w:tcW w:w="7030" w:type="dxa"/>
          </w:tcPr>
          <w:p w:rsidR="00C938A0" w:rsidRPr="004E44A8" w:rsidRDefault="00C938A0" w:rsidP="00E130BC">
            <w:pPr>
              <w:ind w:left="41"/>
              <w:jc w:val="both"/>
              <w:rPr>
                <w:rFonts w:ascii="Simplified Arabic" w:hAnsi="Simplified Arabic" w:cs="Simplified Arabic"/>
                <w:snapToGrid w:val="0"/>
                <w:sz w:val="24"/>
                <w:szCs w:val="24"/>
                <w:rtl/>
              </w:rPr>
            </w:pPr>
          </w:p>
        </w:tc>
        <w:tc>
          <w:tcPr>
            <w:tcW w:w="968" w:type="dxa"/>
          </w:tcPr>
          <w:p w:rsidR="00C938A0" w:rsidRDefault="00C938A0" w:rsidP="00E130BC">
            <w:pPr>
              <w:jc w:val="center"/>
              <w:rPr>
                <w:rFonts w:cs="Simplified Arabic"/>
                <w:b/>
                <w:bCs/>
                <w:snapToGrid w:val="0"/>
                <w:sz w:val="24"/>
                <w:szCs w:val="24"/>
                <w:rtl/>
              </w:rPr>
            </w:pPr>
          </w:p>
        </w:tc>
      </w:tr>
      <w:tr w:rsidR="00C938A0" w:rsidRPr="00B658C6" w:rsidTr="00C962A7">
        <w:trPr>
          <w:trHeight w:val="482"/>
          <w:jc w:val="center"/>
        </w:trPr>
        <w:tc>
          <w:tcPr>
            <w:tcW w:w="1073" w:type="dxa"/>
          </w:tcPr>
          <w:p w:rsidR="00C938A0" w:rsidRPr="00B658C6" w:rsidRDefault="00C938A0" w:rsidP="00C938A0">
            <w:pPr>
              <w:rPr>
                <w:rFonts w:cs="Simplified Arabic"/>
                <w:b/>
                <w:bCs/>
                <w:snapToGrid w:val="0"/>
                <w:sz w:val="24"/>
                <w:szCs w:val="24"/>
                <w:rtl/>
              </w:rPr>
            </w:pPr>
            <w:r w:rsidRPr="00B658C6">
              <w:rPr>
                <w:rFonts w:cs="Simplified Arabic"/>
                <w:b/>
                <w:bCs/>
                <w:snapToGrid w:val="0"/>
                <w:sz w:val="24"/>
                <w:szCs w:val="24"/>
                <w:rtl/>
              </w:rPr>
              <w:t>جدول</w:t>
            </w:r>
            <w:r w:rsidRPr="00B658C6">
              <w:rPr>
                <w:rFonts w:cs="Simplified Arabic" w:hint="cs"/>
                <w:b/>
                <w:bCs/>
                <w:snapToGrid w:val="0"/>
                <w:sz w:val="24"/>
                <w:szCs w:val="24"/>
                <w:rtl/>
              </w:rPr>
              <w:t xml:space="preserve"> </w:t>
            </w:r>
            <w:r>
              <w:rPr>
                <w:rFonts w:cs="Simplified Arabic" w:hint="cs"/>
                <w:b/>
                <w:bCs/>
                <w:snapToGrid w:val="0"/>
                <w:sz w:val="24"/>
                <w:szCs w:val="24"/>
                <w:rtl/>
              </w:rPr>
              <w:t>26</w:t>
            </w:r>
            <w:r w:rsidRPr="00B658C6">
              <w:rPr>
                <w:rFonts w:cs="Simplified Arabic"/>
                <w:b/>
                <w:bCs/>
                <w:snapToGrid w:val="0"/>
                <w:sz w:val="24"/>
                <w:szCs w:val="24"/>
                <w:rtl/>
              </w:rPr>
              <w:t>:</w:t>
            </w:r>
          </w:p>
        </w:tc>
        <w:tc>
          <w:tcPr>
            <w:tcW w:w="7030" w:type="dxa"/>
          </w:tcPr>
          <w:p w:rsidR="00C938A0" w:rsidRPr="00815DF3" w:rsidRDefault="00C938A0" w:rsidP="00925B86">
            <w:pPr>
              <w:ind w:left="41"/>
              <w:jc w:val="both"/>
              <w:rPr>
                <w:rFonts w:ascii="Simplified Arabic" w:hAnsi="Simplified Arabic" w:cs="Simplified Arabic"/>
                <w:snapToGrid w:val="0"/>
                <w:sz w:val="24"/>
                <w:szCs w:val="24"/>
                <w:rtl/>
              </w:rPr>
            </w:pPr>
            <w:r w:rsidRPr="004E44A8">
              <w:rPr>
                <w:rFonts w:ascii="Simplified Arabic" w:hAnsi="Simplified Arabic" w:cs="Simplified Arabic"/>
                <w:snapToGrid w:val="0"/>
                <w:sz w:val="24"/>
                <w:szCs w:val="24"/>
                <w:rtl/>
              </w:rPr>
              <w:t xml:space="preserve">عدد المنشآت العاملة والعاملين في القطاع الخاص والقطاع الأهلي والشركات الحكومية في محافظة </w:t>
            </w:r>
            <w:r w:rsidR="008E5F93">
              <w:rPr>
                <w:rFonts w:ascii="Simplified Arabic" w:hAnsi="Simplified Arabic" w:cs="Simplified Arabic"/>
                <w:snapToGrid w:val="0"/>
                <w:sz w:val="24"/>
                <w:szCs w:val="24"/>
                <w:rtl/>
              </w:rPr>
              <w:t>رام الله والبيرة</w:t>
            </w:r>
            <w:r w:rsidRPr="004E44A8">
              <w:rPr>
                <w:rFonts w:ascii="Simplified Arabic" w:hAnsi="Simplified Arabic" w:cs="Simplified Arabic"/>
                <w:snapToGrid w:val="0"/>
                <w:sz w:val="24"/>
                <w:szCs w:val="24"/>
                <w:rtl/>
              </w:rPr>
              <w:t xml:space="preserve"> حسب النشاط الاقتصادي، 2017</w:t>
            </w:r>
          </w:p>
        </w:tc>
        <w:tc>
          <w:tcPr>
            <w:tcW w:w="968" w:type="dxa"/>
          </w:tcPr>
          <w:p w:rsidR="00C938A0" w:rsidRPr="00B73115" w:rsidRDefault="005E25C6" w:rsidP="00297A23">
            <w:pPr>
              <w:jc w:val="center"/>
              <w:rPr>
                <w:rFonts w:cs="Simplified Arabic"/>
                <w:b/>
                <w:bCs/>
                <w:snapToGrid w:val="0"/>
                <w:sz w:val="24"/>
                <w:szCs w:val="24"/>
                <w:rtl/>
              </w:rPr>
            </w:pPr>
            <w:r>
              <w:rPr>
                <w:rFonts w:cs="Simplified Arabic" w:hint="cs"/>
                <w:b/>
                <w:bCs/>
                <w:snapToGrid w:val="0"/>
                <w:sz w:val="24"/>
                <w:szCs w:val="24"/>
                <w:rtl/>
              </w:rPr>
              <w:t>141</w:t>
            </w:r>
          </w:p>
        </w:tc>
      </w:tr>
    </w:tbl>
    <w:p w:rsidR="00C938A0" w:rsidRDefault="00C938A0" w:rsidP="00C938A0">
      <w:pPr>
        <w:pStyle w:val="Heading1"/>
        <w:ind w:firstLine="0"/>
        <w:rPr>
          <w:color w:val="FF0000"/>
          <w:szCs w:val="28"/>
          <w:rtl/>
        </w:rPr>
      </w:pPr>
    </w:p>
    <w:p w:rsidR="00C938A0" w:rsidRPr="00C938A0" w:rsidRDefault="00C938A0" w:rsidP="00C938A0">
      <w:pPr>
        <w:rPr>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317E9C">
      <w:pPr>
        <w:pStyle w:val="Heading1"/>
        <w:ind w:firstLine="0"/>
        <w:jc w:val="center"/>
        <w:rPr>
          <w:rFonts w:ascii="Simplified Arabic" w:hAnsi="Simplified Arabic"/>
          <w:sz w:val="28"/>
          <w:szCs w:val="28"/>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C938A0" w:rsidRDefault="00C938A0" w:rsidP="00C938A0">
      <w:pPr>
        <w:rPr>
          <w:rtl/>
        </w:rPr>
      </w:pPr>
    </w:p>
    <w:p w:rsidR="00317E9C" w:rsidRPr="00685FB3" w:rsidRDefault="00317E9C" w:rsidP="00317E9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317E9C" w:rsidRPr="003D2D70" w:rsidRDefault="00317E9C" w:rsidP="00317E9C">
      <w:pPr>
        <w:tabs>
          <w:tab w:val="left" w:pos="1150"/>
        </w:tabs>
        <w:ind w:left="-2"/>
        <w:jc w:val="center"/>
        <w:rPr>
          <w:rFonts w:ascii="Simplified Arabic" w:hAnsi="Simplified Arabic" w:cs="Simplified Arabic"/>
          <w:b/>
          <w:bCs/>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317E9C" w:rsidRPr="001558EC" w:rsidRDefault="00317E9C" w:rsidP="00317E9C">
      <w:pPr>
        <w:ind w:firstLine="720"/>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w:t>
      </w:r>
      <w:r w:rsidR="008E5F93">
        <w:rPr>
          <w:rFonts w:ascii="Simplified Arabic" w:hAnsi="Simplified Arabic" w:cs="Simplified Arabic"/>
          <w:sz w:val="24"/>
          <w:szCs w:val="24"/>
          <w:rtl/>
        </w:rPr>
        <w:t>رام الله والبيرة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317E9C" w:rsidRPr="001558EC" w:rsidRDefault="00317E9C" w:rsidP="00317E9C">
      <w:pPr>
        <w:ind w:left="-2"/>
        <w:jc w:val="both"/>
        <w:rPr>
          <w:rFonts w:ascii="Arial" w:hAnsi="Arial" w:cs="Arial"/>
          <w:sz w:val="24"/>
          <w:szCs w:val="24"/>
        </w:rPr>
      </w:pPr>
    </w:p>
    <w:p w:rsidR="00317E9C" w:rsidRPr="00D076E7" w:rsidRDefault="00317E9C" w:rsidP="00317E9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317E9C" w:rsidRPr="001558EC" w:rsidRDefault="00317E9C" w:rsidP="00317E9C">
      <w:pPr>
        <w:jc w:val="both"/>
        <w:rPr>
          <w:rFonts w:ascii="Arial" w:hAnsi="Arial" w:cs="Arial"/>
          <w:sz w:val="24"/>
          <w:szCs w:val="24"/>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317E9C" w:rsidRPr="001558EC" w:rsidRDefault="00317E9C" w:rsidP="00317E9C">
      <w:pPr>
        <w:jc w:val="both"/>
        <w:rPr>
          <w:rFonts w:ascii="Arial" w:hAnsi="Arial" w:cs="Arial"/>
          <w:sz w:val="24"/>
          <w:szCs w:val="24"/>
          <w:rtl/>
        </w:rPr>
      </w:pPr>
    </w:p>
    <w:p w:rsidR="00317E9C" w:rsidRPr="00D076E7" w:rsidRDefault="00317E9C" w:rsidP="00317E9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317E9C" w:rsidRPr="001558EC" w:rsidRDefault="00317E9C" w:rsidP="00317E9C">
      <w:pPr>
        <w:jc w:val="both"/>
        <w:rPr>
          <w:rFonts w:ascii="Arial" w:hAnsi="Arial" w:cs="Arial"/>
          <w:sz w:val="24"/>
          <w:szCs w:val="24"/>
          <w:rtl/>
        </w:rPr>
      </w:pPr>
    </w:p>
    <w:p w:rsidR="00317E9C" w:rsidRDefault="00E60C0C" w:rsidP="00E60C0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للتعداد</w:t>
      </w:r>
      <w:r w:rsidR="00317E9C" w:rsidRPr="00D076E7">
        <w:rPr>
          <w:rFonts w:ascii="Simplified Arabic" w:hAnsi="Simplified Arabic" w:cs="Simplified Arabic"/>
          <w:sz w:val="24"/>
          <w:szCs w:val="24"/>
          <w:rtl/>
        </w:rPr>
        <w:t xml:space="preserve">، التي يأتي نشرها في زمن قياسي، </w:t>
      </w:r>
      <w:r w:rsidR="00317E9C" w:rsidRPr="00D076E7">
        <w:rPr>
          <w:rFonts w:ascii="Simplified Arabic" w:hAnsi="Simplified Arabic" w:cs="Simplified Arabic" w:hint="cs"/>
          <w:sz w:val="24"/>
          <w:szCs w:val="24"/>
          <w:rtl/>
        </w:rPr>
        <w:t xml:space="preserve">فإننا </w:t>
      </w:r>
      <w:r w:rsidR="00317E9C" w:rsidRPr="00D076E7">
        <w:rPr>
          <w:rFonts w:ascii="Simplified Arabic" w:hAnsi="Simplified Arabic" w:cs="Simplified Arabic"/>
          <w:sz w:val="24"/>
          <w:szCs w:val="24"/>
          <w:rtl/>
        </w:rPr>
        <w:t xml:space="preserve">نشعر بالسعادة والفخر بهذا </w:t>
      </w:r>
      <w:r w:rsidR="00317E9C" w:rsidRPr="00D076E7">
        <w:rPr>
          <w:rFonts w:ascii="Simplified Arabic" w:hAnsi="Simplified Arabic" w:cs="Simplified Arabic" w:hint="cs"/>
          <w:sz w:val="24"/>
          <w:szCs w:val="24"/>
          <w:rtl/>
        </w:rPr>
        <w:t>الإنجاز</w:t>
      </w:r>
      <w:r w:rsidR="00317E9C" w:rsidRPr="00D076E7">
        <w:rPr>
          <w:rFonts w:ascii="Simplified Arabic" w:hAnsi="Simplified Arabic" w:cs="Simplified Arabic"/>
          <w:sz w:val="24"/>
          <w:szCs w:val="24"/>
          <w:rtl/>
        </w:rPr>
        <w:t xml:space="preserve">، متطلعين </w:t>
      </w:r>
      <w:r w:rsidR="00317E9C" w:rsidRPr="00D076E7">
        <w:rPr>
          <w:rFonts w:ascii="Simplified Arabic" w:hAnsi="Simplified Arabic" w:cs="Simplified Arabic" w:hint="cs"/>
          <w:sz w:val="24"/>
          <w:szCs w:val="24"/>
          <w:rtl/>
        </w:rPr>
        <w:t>إلى</w:t>
      </w:r>
      <w:r w:rsidR="00317E9C" w:rsidRPr="00D076E7">
        <w:rPr>
          <w:rFonts w:ascii="Simplified Arabic" w:hAnsi="Simplified Arabic" w:cs="Simplified Arabic"/>
          <w:sz w:val="24"/>
          <w:szCs w:val="24"/>
          <w:rtl/>
        </w:rPr>
        <w:t xml:space="preserve"> الاستثمار الأمثل لبيانات هذا التعداد</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من خلال ترجمتها إلى سلسلة خدمات يستفيد منها المواطن</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xml:space="preserve"> تحقيقاً لرؤية الحكومة "المواطن أولا</w:t>
      </w:r>
      <w:r w:rsidR="00317E9C" w:rsidRPr="00D076E7">
        <w:rPr>
          <w:rFonts w:ascii="Simplified Arabic" w:hAnsi="Simplified Arabic" w:cs="Simplified Arabic" w:hint="cs"/>
          <w:sz w:val="24"/>
          <w:szCs w:val="24"/>
          <w:rtl/>
        </w:rPr>
        <w:t>ً</w:t>
      </w:r>
      <w:r w:rsidR="00317E9C" w:rsidRPr="00D076E7">
        <w:rPr>
          <w:rFonts w:ascii="Simplified Arabic" w:hAnsi="Simplified Arabic" w:cs="Simplified Arabic"/>
          <w:sz w:val="24"/>
          <w:szCs w:val="24"/>
          <w:rtl/>
        </w:rPr>
        <w:t>"، فلا تنمية بدون إحصاء.</w:t>
      </w: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4"/>
          <w:szCs w:val="24"/>
          <w:rtl/>
        </w:rPr>
      </w:pPr>
    </w:p>
    <w:p w:rsidR="00317E9C" w:rsidRDefault="00317E9C" w:rsidP="00317E9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317E9C" w:rsidRPr="00D076E7" w:rsidRDefault="00317E9C" w:rsidP="00317E9C">
      <w:pPr>
        <w:jc w:val="both"/>
        <w:rPr>
          <w:rFonts w:ascii="Simplified Arabic" w:hAnsi="Simplified Arabic" w:cs="Simplified Arabic"/>
          <w:sz w:val="24"/>
          <w:szCs w:val="24"/>
          <w:rtl/>
        </w:rPr>
      </w:pPr>
    </w:p>
    <w:p w:rsidR="00317E9C" w:rsidRDefault="00317E9C" w:rsidP="00317E9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317E9C" w:rsidRPr="006A7F11" w:rsidTr="00B654CA">
        <w:tc>
          <w:tcPr>
            <w:tcW w:w="3007" w:type="dxa"/>
          </w:tcPr>
          <w:p w:rsidR="00317E9C" w:rsidRPr="00D076E7" w:rsidRDefault="00055F3C" w:rsidP="00276815">
            <w:pPr>
              <w:rPr>
                <w:rFonts w:ascii="Simplified Arabic" w:hAnsi="Simplified Arabic" w:cs="Simplified Arabic"/>
                <w:b/>
                <w:bCs/>
                <w:sz w:val="24"/>
                <w:szCs w:val="24"/>
                <w:rtl/>
              </w:rPr>
            </w:pPr>
            <w:r>
              <w:rPr>
                <w:rFonts w:ascii="Simplified Arabic" w:hAnsi="Simplified Arabic" w:cs="Simplified Arabic" w:hint="cs"/>
                <w:b/>
                <w:bCs/>
                <w:sz w:val="24"/>
                <w:szCs w:val="24"/>
                <w:rtl/>
              </w:rPr>
              <w:t>شباط</w:t>
            </w:r>
            <w:r w:rsidR="00317E9C">
              <w:rPr>
                <w:rFonts w:ascii="Simplified Arabic" w:hAnsi="Simplified Arabic" w:cs="Simplified Arabic" w:hint="cs"/>
                <w:b/>
                <w:bCs/>
                <w:sz w:val="24"/>
                <w:szCs w:val="24"/>
                <w:rtl/>
              </w:rPr>
              <w:t>، 201</w:t>
            </w:r>
            <w:r w:rsidR="00276815">
              <w:rPr>
                <w:rFonts w:ascii="Simplified Arabic" w:hAnsi="Simplified Arabic" w:cs="Simplified Arabic" w:hint="cs"/>
                <w:b/>
                <w:bCs/>
                <w:sz w:val="24"/>
                <w:szCs w:val="24"/>
                <w:rtl/>
              </w:rPr>
              <w:t>9</w:t>
            </w:r>
          </w:p>
        </w:tc>
        <w:tc>
          <w:tcPr>
            <w:tcW w:w="4044" w:type="dxa"/>
          </w:tcPr>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Default="00317E9C" w:rsidP="00B654CA">
            <w:pPr>
              <w:jc w:val="center"/>
              <w:rPr>
                <w:rFonts w:ascii="Simplified Arabic" w:hAnsi="Simplified Arabic" w:cs="Simplified Arabic"/>
                <w:sz w:val="24"/>
                <w:szCs w:val="24"/>
                <w:rtl/>
              </w:rPr>
            </w:pPr>
          </w:p>
          <w:p w:rsidR="00317E9C" w:rsidRPr="004B075E" w:rsidRDefault="00317E9C" w:rsidP="00B654CA">
            <w:pPr>
              <w:jc w:val="center"/>
              <w:rPr>
                <w:rFonts w:ascii="Simplified Arabic" w:hAnsi="Simplified Arabic" w:cs="Simplified Arabic"/>
                <w:sz w:val="24"/>
                <w:szCs w:val="24"/>
                <w:rtl/>
              </w:rPr>
            </w:pPr>
          </w:p>
        </w:tc>
        <w:tc>
          <w:tcPr>
            <w:tcW w:w="2235" w:type="dxa"/>
          </w:tcPr>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317E9C" w:rsidRPr="00D076E7" w:rsidRDefault="00317E9C" w:rsidP="00B654CA">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6A7F11" w:rsidRPr="00317E9C" w:rsidRDefault="006A7F11" w:rsidP="004450E4">
      <w:pPr>
        <w:pStyle w:val="Heading2"/>
        <w:ind w:left="-1"/>
        <w:jc w:val="center"/>
        <w:rPr>
          <w:sz w:val="28"/>
          <w:szCs w:val="28"/>
          <w:rtl/>
        </w:rPr>
      </w:pPr>
    </w:p>
    <w:p w:rsidR="003F458C" w:rsidRDefault="003F458C">
      <w:pPr>
        <w:bidi w:val="0"/>
      </w:pPr>
      <w:r>
        <w:br w:type="page"/>
      </w:r>
    </w:p>
    <w:p w:rsidR="003F458C" w:rsidRDefault="003F458C" w:rsidP="00AA554D">
      <w:pPr>
        <w:bidi w:val="0"/>
        <w:jc w:val="center"/>
        <w:sectPr w:rsidR="003F458C" w:rsidSect="006F1E22">
          <w:endnotePr>
            <w:numFmt w:val="lowerLetter"/>
          </w:endnotePr>
          <w:pgSz w:w="11906" w:h="16838" w:code="9"/>
          <w:pgMar w:top="1418" w:right="1418" w:bottom="1418" w:left="1418" w:header="709" w:footer="709" w:gutter="0"/>
          <w:pgNumType w:start="21"/>
          <w:cols w:space="720"/>
          <w:bidi/>
          <w:rtlGutter/>
          <w:docGrid w:linePitch="272"/>
        </w:sectPr>
      </w:pPr>
    </w:p>
    <w:p w:rsidR="00F1396E" w:rsidRPr="00AA554D" w:rsidRDefault="00F1396E" w:rsidP="00AA554D">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 xml:space="preserve">الفصل </w:t>
      </w:r>
      <w:r w:rsidR="0000319D" w:rsidRPr="00AA554D">
        <w:rPr>
          <w:rFonts w:ascii="Simplified Arabic" w:hAnsi="Simplified Arabic" w:cs="Simplified Arabic"/>
          <w:color w:val="000000" w:themeColor="text1"/>
          <w:sz w:val="24"/>
          <w:szCs w:val="24"/>
          <w:rtl/>
        </w:rPr>
        <w:t>الأول</w:t>
      </w:r>
    </w:p>
    <w:p w:rsidR="00F1396E" w:rsidRPr="00CC7816" w:rsidRDefault="00F1396E" w:rsidP="00F1396E">
      <w:pPr>
        <w:pStyle w:val="BodyText"/>
        <w:jc w:val="center"/>
        <w:rPr>
          <w:rFonts w:ascii="Simplified Arabic" w:hAnsi="Simplified Arabic"/>
          <w:color w:val="000000" w:themeColor="text1"/>
          <w:sz w:val="24"/>
          <w:szCs w:val="24"/>
          <w:rtl/>
        </w:rPr>
      </w:pPr>
    </w:p>
    <w:p w:rsidR="00F1396E" w:rsidRPr="002A3E00" w:rsidRDefault="00F1396E" w:rsidP="00F1396E">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F1396E" w:rsidRPr="00937865" w:rsidRDefault="00F1396E" w:rsidP="00F1396E">
      <w:pPr>
        <w:pStyle w:val="BodyText"/>
        <w:jc w:val="both"/>
        <w:rPr>
          <w:rFonts w:ascii="Arial" w:hAnsi="Arial" w:cs="Arial"/>
          <w:color w:val="000000" w:themeColor="text1"/>
          <w:sz w:val="24"/>
          <w:szCs w:val="24"/>
          <w:rtl/>
        </w:rPr>
      </w:pPr>
    </w:p>
    <w:p w:rsidR="00F1396E" w:rsidRPr="00F1396E" w:rsidRDefault="00F1396E" w:rsidP="00F1396E">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F1396E" w:rsidRPr="00F1396E" w:rsidRDefault="00F1396E" w:rsidP="00DF64EA">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F1396E" w:rsidRPr="00B10A14" w:rsidRDefault="00F1396E" w:rsidP="00F1396E">
      <w:pPr>
        <w:pStyle w:val="BlockText"/>
        <w:tabs>
          <w:tab w:val="left" w:pos="423"/>
        </w:tabs>
        <w:jc w:val="both"/>
        <w:rPr>
          <w:color w:val="000000" w:themeColor="text1"/>
          <w:sz w:val="18"/>
          <w:szCs w:val="18"/>
          <w:rtl/>
        </w:rPr>
      </w:pPr>
    </w:p>
    <w:p w:rsidR="00F1396E" w:rsidRPr="00F1396E" w:rsidRDefault="00F1396E" w:rsidP="00F1396E">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F1396E" w:rsidRPr="00DF64EA" w:rsidRDefault="00F1396E" w:rsidP="00DF64EA">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الضفة الغربية و5 محافظات في قطاع غزة وهي كما يلي:</w:t>
      </w:r>
    </w:p>
    <w:p w:rsidR="00F1396E" w:rsidRPr="00F1396E" w:rsidRDefault="00F1396E" w:rsidP="0094057F">
      <w:pPr>
        <w:pStyle w:val="ListParagraph"/>
        <w:numPr>
          <w:ilvl w:val="0"/>
          <w:numId w:val="20"/>
        </w:numPr>
        <w:ind w:left="423" w:hanging="284"/>
        <w:jc w:val="both"/>
        <w:rPr>
          <w:rFonts w:cs="Simplified Arabic"/>
          <w:color w:val="000000" w:themeColor="text1"/>
          <w:sz w:val="24"/>
          <w:szCs w:val="24"/>
          <w:rtl/>
        </w:rPr>
      </w:pPr>
      <w:r w:rsidRPr="00F1396E">
        <w:rPr>
          <w:rFonts w:cs="Simplified Arabic"/>
          <w:b/>
          <w:bCs/>
          <w:color w:val="000000" w:themeColor="text1"/>
          <w:sz w:val="24"/>
          <w:szCs w:val="24"/>
          <w:rtl/>
        </w:rPr>
        <w:t>الضفة الغربية:</w:t>
      </w:r>
      <w:r w:rsidRPr="00F1396E">
        <w:rPr>
          <w:rFonts w:cs="Simplified Arabic"/>
          <w:color w:val="000000" w:themeColor="text1"/>
          <w:sz w:val="24"/>
          <w:szCs w:val="24"/>
          <w:rtl/>
        </w:rPr>
        <w:t xml:space="preserve"> وتشمل محافظات </w:t>
      </w:r>
      <w:r w:rsidR="0094057F">
        <w:rPr>
          <w:rFonts w:cs="Simplified Arabic" w:hint="cs"/>
          <w:color w:val="000000" w:themeColor="text1"/>
          <w:sz w:val="24"/>
          <w:szCs w:val="24"/>
          <w:rtl/>
        </w:rPr>
        <w:t>جنين</w:t>
      </w:r>
      <w:r w:rsidR="002453CD">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0052148C">
        <w:rPr>
          <w:rFonts w:cs="Simplified Arabic" w:hint="cs"/>
          <w:color w:val="000000" w:themeColor="text1"/>
          <w:sz w:val="24"/>
          <w:szCs w:val="24"/>
          <w:rtl/>
        </w:rPr>
        <w:t xml:space="preserve">طوباس والأغوار الشمالية، </w:t>
      </w:r>
      <w:r w:rsidR="00136AF0">
        <w:rPr>
          <w:rFonts w:cs="Simplified Arabic" w:hint="cs"/>
          <w:color w:val="000000" w:themeColor="text1"/>
          <w:sz w:val="24"/>
          <w:szCs w:val="24"/>
          <w:rtl/>
        </w:rPr>
        <w:t>و</w:t>
      </w:r>
      <w:r w:rsidR="00D66329">
        <w:rPr>
          <w:rFonts w:cs="Simplified Arabic" w:hint="cs"/>
          <w:color w:val="000000" w:themeColor="text1"/>
          <w:sz w:val="24"/>
          <w:szCs w:val="24"/>
          <w:rtl/>
        </w:rPr>
        <w:t>طولكرم</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نابلس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قلقيلية</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سلفيت</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رام الله والبيرة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94057F">
        <w:rPr>
          <w:rFonts w:cs="Simplified Arabic" w:hint="cs"/>
          <w:color w:val="000000" w:themeColor="text1"/>
          <w:sz w:val="24"/>
          <w:szCs w:val="24"/>
          <w:rtl/>
        </w:rPr>
        <w:t>والقدس</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94057F">
        <w:rPr>
          <w:rFonts w:cs="Simplified Arabic" w:hint="cs"/>
          <w:color w:val="000000" w:themeColor="text1"/>
          <w:sz w:val="24"/>
          <w:szCs w:val="24"/>
          <w:rtl/>
        </w:rPr>
        <w:t>وبيت لحم</w:t>
      </w:r>
      <w:r w:rsidR="00135071">
        <w:rPr>
          <w:rFonts w:cs="Simplified Arabic" w:hint="cs"/>
          <w:color w:val="000000" w:themeColor="text1"/>
          <w:sz w:val="24"/>
          <w:szCs w:val="24"/>
          <w:rtl/>
        </w:rPr>
        <w:t>،</w:t>
      </w:r>
      <w:r w:rsidR="0052148C">
        <w:rPr>
          <w:rFonts w:cs="Simplified Arabic" w:hint="cs"/>
          <w:color w:val="000000" w:themeColor="text1"/>
          <w:sz w:val="24"/>
          <w:szCs w:val="24"/>
          <w:rtl/>
        </w:rPr>
        <w:t xml:space="preserve"> </w:t>
      </w:r>
      <w:r w:rsidR="00136AF0">
        <w:rPr>
          <w:rFonts w:cs="Simplified Arabic" w:hint="cs"/>
          <w:color w:val="000000" w:themeColor="text1"/>
          <w:sz w:val="24"/>
          <w:szCs w:val="24"/>
          <w:rtl/>
        </w:rPr>
        <w:t>و</w:t>
      </w:r>
      <w:r w:rsidRPr="00F1396E">
        <w:rPr>
          <w:rFonts w:cs="Simplified Arabic"/>
          <w:color w:val="000000" w:themeColor="text1"/>
          <w:sz w:val="24"/>
          <w:szCs w:val="24"/>
          <w:rtl/>
        </w:rPr>
        <w:t>الخليل.</w:t>
      </w:r>
    </w:p>
    <w:p w:rsidR="00F1396E" w:rsidRPr="00F1396E" w:rsidRDefault="00F1396E" w:rsidP="00F76C4D">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sidR="00135071">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5B2B1E" w:rsidRPr="005B2B1E" w:rsidRDefault="005B2B1E" w:rsidP="00F1396E">
      <w:pPr>
        <w:ind w:left="-1" w:firstLine="1"/>
        <w:jc w:val="both"/>
        <w:rPr>
          <w:rFonts w:cs="Simplified Arabic"/>
          <w:b/>
          <w:bCs/>
          <w:color w:val="000000" w:themeColor="text1"/>
          <w:sz w:val="18"/>
          <w:szCs w:val="18"/>
          <w:rtl/>
        </w:rPr>
      </w:pPr>
    </w:p>
    <w:p w:rsidR="007272BA" w:rsidRDefault="005B2B1E" w:rsidP="00EB7AD1">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5B2B1E" w:rsidRPr="004165CD" w:rsidRDefault="005B2B1E" w:rsidP="00EB7AD1">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sidR="00EB7AD1">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5B2B1E" w:rsidRPr="005B2B1E" w:rsidRDefault="005B2B1E" w:rsidP="00F1396E">
      <w:pPr>
        <w:ind w:left="-1" w:firstLine="1"/>
        <w:jc w:val="both"/>
        <w:rPr>
          <w:rFonts w:cs="Simplified Arabic"/>
          <w:b/>
          <w:bCs/>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p>
    <w:p w:rsidR="00F1396E" w:rsidRPr="00F1396E" w:rsidRDefault="00F1396E" w:rsidP="00963CC2">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sidR="00963CC2">
        <w:rPr>
          <w:rFonts w:cs="Simplified Arabic" w:hint="cs"/>
          <w:sz w:val="24"/>
          <w:szCs w:val="24"/>
          <w:rtl/>
        </w:rPr>
        <w:t>ل</w:t>
      </w:r>
      <w:r w:rsidR="00AE251A" w:rsidRPr="004165CD">
        <w:rPr>
          <w:rFonts w:cs="Simplified Arabic" w:hint="cs"/>
          <w:sz w:val="24"/>
          <w:szCs w:val="24"/>
          <w:rtl/>
        </w:rPr>
        <w:t>تخطيط</w:t>
      </w:r>
      <w:r w:rsidR="00AE251A" w:rsidRPr="004165CD">
        <w:rPr>
          <w:rFonts w:cs="Simplified Arabic"/>
          <w:sz w:val="24"/>
          <w:szCs w:val="24"/>
          <w:rtl/>
        </w:rPr>
        <w:t xml:space="preserve"> </w:t>
      </w:r>
      <w:r w:rsidR="00963CC2">
        <w:rPr>
          <w:rFonts w:cs="Simplified Arabic" w:hint="cs"/>
          <w:sz w:val="24"/>
          <w:szCs w:val="24"/>
          <w:rtl/>
        </w:rPr>
        <w:t xml:space="preserve">وجمع </w:t>
      </w:r>
      <w:r w:rsidR="00AE251A"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sidR="00963CC2">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w:t>
      </w:r>
      <w:r w:rsidR="00963CC2" w:rsidRPr="00F1396E">
        <w:rPr>
          <w:rFonts w:cs="Simplified Arabic" w:hint="cs"/>
          <w:color w:val="000000" w:themeColor="text1"/>
          <w:sz w:val="24"/>
          <w:szCs w:val="24"/>
          <w:rtl/>
        </w:rPr>
        <w:t xml:space="preserve">وتحليل </w:t>
      </w:r>
      <w:r w:rsidRPr="00F1396E">
        <w:rPr>
          <w:rFonts w:cs="Simplified Arabic" w:hint="cs"/>
          <w:color w:val="000000" w:themeColor="text1"/>
          <w:sz w:val="24"/>
          <w:szCs w:val="24"/>
          <w:rtl/>
        </w:rPr>
        <w:t xml:space="preserve">البيانات الإحصائية حسب الخصائص الديمغرافية والاقتصادية والاجتماعية ذات العلاقة لأصغر مستوى جغرافي في وقت محدد، ولجميع الأشخاص داخل الدولة </w:t>
      </w:r>
      <w:r w:rsidR="00AE251A"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963CC2" w:rsidRPr="00B631E9" w:rsidRDefault="00963CC2" w:rsidP="00F1396E">
      <w:pPr>
        <w:ind w:left="-1" w:firstLine="1"/>
        <w:jc w:val="lowKashida"/>
        <w:rPr>
          <w:rFonts w:cs="Simplified Arabic"/>
          <w:b/>
          <w:bCs/>
          <w:color w:val="000000" w:themeColor="text1"/>
          <w:sz w:val="18"/>
          <w:szCs w:val="18"/>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FD5499" w:rsidRPr="004165CD" w:rsidRDefault="00FC0448" w:rsidP="00FC0448">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00FD5499" w:rsidRPr="00C147B5">
        <w:rPr>
          <w:rFonts w:cs="Simplified Arabic"/>
          <w:sz w:val="24"/>
          <w:szCs w:val="24"/>
          <w:rtl/>
        </w:rPr>
        <w:t>.</w:t>
      </w: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F1396E" w:rsidRPr="00F1396E" w:rsidRDefault="00F1396E" w:rsidP="00F1396E">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F1396E" w:rsidRPr="00DF64EA" w:rsidRDefault="00F1396E" w:rsidP="00081765">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lastRenderedPageBreak/>
        <w:t xml:space="preserve">الزوار من </w:t>
      </w:r>
      <w:r w:rsidRPr="00DF64EA">
        <w:rPr>
          <w:rFonts w:cs="Simplified Arabic" w:hint="cs"/>
          <w:color w:val="000000" w:themeColor="text1"/>
          <w:sz w:val="24"/>
          <w:szCs w:val="24"/>
          <w:rtl/>
        </w:rPr>
        <w:t>داخل الوطن (يقيمون في الضفة الغربية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sidR="00A56A9A">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F1396E" w:rsidRPr="00DF64EA" w:rsidRDefault="00F1396E" w:rsidP="00081765">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sidR="002B525D">
        <w:rPr>
          <w:rFonts w:cs="Simplified Arabic" w:hint="cs"/>
          <w:color w:val="000000" w:themeColor="text1"/>
          <w:sz w:val="24"/>
          <w:szCs w:val="24"/>
          <w:rtl/>
        </w:rPr>
        <w:t xml:space="preserve"> </w:t>
      </w:r>
      <w:r w:rsidR="006C7690">
        <w:rPr>
          <w:rFonts w:cs="Simplified Arabic" w:hint="cs"/>
          <w:color w:val="000000" w:themeColor="text1"/>
          <w:sz w:val="24"/>
          <w:szCs w:val="24"/>
          <w:rtl/>
        </w:rPr>
        <w:t>والكنائس</w:t>
      </w:r>
      <w:r w:rsidRPr="00F1396E">
        <w:rPr>
          <w:rFonts w:cs="Simplified Arabic" w:hint="cs"/>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sidR="006C7690">
        <w:rPr>
          <w:rFonts w:cs="Simplified Arabic"/>
          <w:color w:val="000000" w:themeColor="text1"/>
          <w:sz w:val="24"/>
          <w:szCs w:val="24"/>
          <w:rtl/>
        </w:rPr>
        <w:t>ي السجون ال</w:t>
      </w:r>
      <w:r w:rsidR="006C7690">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F1396E" w:rsidRPr="00F1396E" w:rsidRDefault="00F1396E" w:rsidP="00F76C4D">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F64EA" w:rsidRPr="00B10A14" w:rsidRDefault="00DF64EA" w:rsidP="00B10A14">
      <w:pPr>
        <w:pStyle w:val="BlockText"/>
        <w:tabs>
          <w:tab w:val="left" w:pos="423"/>
        </w:tabs>
        <w:jc w:val="both"/>
        <w:rPr>
          <w:color w:val="000000" w:themeColor="text1"/>
          <w:sz w:val="18"/>
          <w:szCs w:val="18"/>
          <w:rtl/>
        </w:rPr>
      </w:pPr>
    </w:p>
    <w:p w:rsidR="00F1396E" w:rsidRPr="00F1396E" w:rsidRDefault="00F1396E" w:rsidP="00F1396E">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F1396E" w:rsidRPr="00F1396E" w:rsidRDefault="00F1396E" w:rsidP="00F76C4D">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sidR="00F43CE4">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6E18A0" w:rsidRPr="006E18A0" w:rsidRDefault="006E18A0" w:rsidP="006E18A0">
      <w:pPr>
        <w:numPr>
          <w:ilvl w:val="1"/>
          <w:numId w:val="5"/>
        </w:numPr>
        <w:tabs>
          <w:tab w:val="clear" w:pos="1080"/>
        </w:tabs>
        <w:ind w:left="565" w:right="0" w:hanging="426"/>
        <w:jc w:val="lowKashida"/>
        <w:rPr>
          <w:rFonts w:cs="Simplified Arabic"/>
          <w:color w:val="000000" w:themeColor="text1"/>
          <w:sz w:val="24"/>
          <w:szCs w:val="24"/>
        </w:rPr>
      </w:pPr>
      <w:r w:rsidRPr="006E18A0">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F1396E" w:rsidRPr="00F1396E" w:rsidRDefault="00F1396E" w:rsidP="006E18A0">
      <w:pPr>
        <w:ind w:left="565" w:right="720"/>
        <w:jc w:val="lowKashida"/>
        <w:rPr>
          <w:rFonts w:cs="Simplified Arabic"/>
          <w:color w:val="000000" w:themeColor="text1"/>
          <w:sz w:val="24"/>
          <w:szCs w:val="24"/>
        </w:rPr>
      </w:pPr>
    </w:p>
    <w:p w:rsidR="00F1396E" w:rsidRDefault="00F1396E" w:rsidP="00B10A14">
      <w:pPr>
        <w:pStyle w:val="BlockText"/>
        <w:tabs>
          <w:tab w:val="left" w:pos="423"/>
        </w:tabs>
        <w:jc w:val="both"/>
        <w:rPr>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وتقسم الأسر التي تم عدها إلى: </w:t>
      </w:r>
    </w:p>
    <w:p w:rsidR="00F1396E" w:rsidRPr="00F1396E" w:rsidRDefault="00F1396E" w:rsidP="00F76C4D">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F1396E" w:rsidRPr="00F1396E" w:rsidRDefault="00F1396E" w:rsidP="00F76C4D">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F1396E" w:rsidRPr="0001359A" w:rsidRDefault="00F1396E" w:rsidP="00F1396E">
      <w:pPr>
        <w:jc w:val="lowKashida"/>
        <w:rPr>
          <w:rFonts w:cs="Simplified Arabic"/>
          <w:b/>
          <w:bCs/>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sidR="00DF6B83">
        <w:rPr>
          <w:rFonts w:cs="Simplified Arabic" w:hint="cs"/>
          <w:color w:val="000000" w:themeColor="text1"/>
          <w:sz w:val="24"/>
          <w:szCs w:val="24"/>
          <w:rtl/>
        </w:rPr>
        <w:t xml:space="preserve"> </w:t>
      </w:r>
      <w:r w:rsidR="000B5B93">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F1396E" w:rsidRPr="00F1396E" w:rsidRDefault="00F1396E" w:rsidP="00F1396E">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sidR="00FE74A9">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sidR="00A56A9A">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F1396E" w:rsidRPr="00F1396E" w:rsidRDefault="00F1396E" w:rsidP="00F76C4D">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sidR="005566DE">
        <w:rPr>
          <w:rFonts w:hint="cs"/>
          <w:b/>
          <w:bCs/>
          <w:color w:val="000000" w:themeColor="text1"/>
          <w:sz w:val="24"/>
          <w:szCs w:val="24"/>
          <w:rtl/>
        </w:rPr>
        <w:t xml:space="preserve"> (مؤشر)</w:t>
      </w:r>
    </w:p>
    <w:p w:rsidR="00F1396E" w:rsidRPr="00F1396E" w:rsidRDefault="00F1396E" w:rsidP="00F1396E">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F1396E" w:rsidRPr="00B10A14" w:rsidRDefault="00F1396E" w:rsidP="008D4331">
      <w:pPr>
        <w:pStyle w:val="BlockText"/>
        <w:tabs>
          <w:tab w:val="left" w:pos="423"/>
        </w:tabs>
        <w:jc w:val="left"/>
        <w:rPr>
          <w:color w:val="000000" w:themeColor="text1"/>
          <w:sz w:val="18"/>
          <w:szCs w:val="18"/>
          <w:rtl/>
        </w:rPr>
      </w:pPr>
      <w:r w:rsidRPr="00B10A14">
        <w:rPr>
          <w:color w:val="000000" w:themeColor="text1"/>
          <w:sz w:val="18"/>
          <w:szCs w:val="18"/>
          <w:rtl/>
        </w:rPr>
        <w:t xml:space="preserve"> </w:t>
      </w:r>
    </w:p>
    <w:p w:rsidR="00F1396E" w:rsidRPr="00F1396E" w:rsidRDefault="00F1396E" w:rsidP="008D4331">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992901">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F1396E" w:rsidRPr="00B10A14" w:rsidRDefault="00F1396E" w:rsidP="008D4331">
      <w:pPr>
        <w:pStyle w:val="BlockText"/>
        <w:tabs>
          <w:tab w:val="left" w:pos="423"/>
        </w:tabs>
        <w:jc w:val="left"/>
        <w:rPr>
          <w:color w:val="000000" w:themeColor="text1"/>
          <w:sz w:val="18"/>
          <w:szCs w:val="18"/>
          <w:rtl/>
        </w:rPr>
      </w:pPr>
    </w:p>
    <w:p w:rsidR="00F1396E" w:rsidRPr="00F1396E" w:rsidRDefault="00F1396E" w:rsidP="008D4331">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 الجنسية الأصلية)</w:t>
      </w:r>
      <w:r w:rsidRPr="00F1396E">
        <w:rPr>
          <w:rFonts w:cs="Simplified Arabic"/>
          <w:b/>
          <w:bCs/>
          <w:color w:val="000000" w:themeColor="text1"/>
          <w:sz w:val="24"/>
          <w:szCs w:val="24"/>
          <w:rtl/>
        </w:rPr>
        <w:t xml:space="preserve">: </w:t>
      </w:r>
    </w:p>
    <w:p w:rsidR="00F1396E" w:rsidRPr="00F1396E" w:rsidRDefault="00F1396E" w:rsidP="008D4331">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sidR="00A56A9A">
        <w:rPr>
          <w:rFonts w:cs="Simplified Arabic"/>
          <w:color w:val="000000" w:themeColor="text1"/>
          <w:sz w:val="24"/>
          <w:szCs w:val="24"/>
          <w:rtl/>
        </w:rPr>
        <w:t xml:space="preserve"> التبعية السياسية للفرد كما يدل</w:t>
      </w:r>
      <w:r w:rsidR="00A56A9A">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حالة اللجوء:  </w:t>
      </w:r>
    </w:p>
    <w:p w:rsidR="00F1396E" w:rsidRPr="00F1396E" w:rsidRDefault="00F1396E" w:rsidP="00F1396E">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F1396E" w:rsidRPr="00F1396E" w:rsidRDefault="00F1396E" w:rsidP="00F1396E">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F1396E" w:rsidRPr="00F1396E" w:rsidRDefault="00F1396E" w:rsidP="00F76C4D">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F1396E" w:rsidRPr="00F1396E" w:rsidRDefault="00F1396E" w:rsidP="00F76C4D">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F1396E" w:rsidRPr="00F1396E" w:rsidRDefault="00F1396E" w:rsidP="00F76C4D">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F76C4D" w:rsidRPr="00A56A9A" w:rsidRDefault="00F76C4D" w:rsidP="00EB0D68">
      <w:pPr>
        <w:jc w:val="lowKashida"/>
        <w:rPr>
          <w:rFonts w:cs="Simplified Arabic"/>
          <w:b/>
          <w:bCs/>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00F1396E" w:rsidRPr="00F1396E">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إعاقة</w:t>
      </w:r>
      <w:r w:rsidR="00F1396E" w:rsidRPr="00F1396E">
        <w:rPr>
          <w:rFonts w:cs="Simplified Arabic" w:hint="cs"/>
          <w:b/>
          <w:bCs/>
          <w:color w:val="000000" w:themeColor="text1"/>
          <w:sz w:val="24"/>
          <w:szCs w:val="24"/>
          <w:rtl/>
        </w:rPr>
        <w:t>:</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EB0D68">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00F1396E" w:rsidRPr="00F1396E">
        <w:rPr>
          <w:rFonts w:cs="Simplified Arabic" w:hint="cs"/>
          <w:b/>
          <w:bCs/>
          <w:color w:val="000000" w:themeColor="text1"/>
          <w:sz w:val="24"/>
          <w:szCs w:val="24"/>
          <w:rtl/>
        </w:rPr>
        <w:t>:</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السمع:</w:t>
      </w:r>
    </w:p>
    <w:p w:rsidR="00F1396E" w:rsidRPr="00F1396E" w:rsidRDefault="00F1396E" w:rsidP="005D5479">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sidR="00A56A9A">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الحركة واستخدام الأيدي:</w:t>
      </w:r>
    </w:p>
    <w:p w:rsidR="00F1396E" w:rsidRPr="00F1396E" w:rsidRDefault="00F1396E" w:rsidP="005D5479">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sidR="005D5479">
        <w:rPr>
          <w:rFonts w:cs="Simplified Arabic" w:hint="cs"/>
          <w:color w:val="000000" w:themeColor="text1"/>
          <w:sz w:val="24"/>
          <w:szCs w:val="24"/>
          <w:rtl/>
        </w:rPr>
        <w:t>صعوبات أو عجز</w:t>
      </w:r>
      <w:r w:rsidR="005D5479" w:rsidRPr="00F1396E">
        <w:rPr>
          <w:rFonts w:cs="Simplified Arabic" w:hint="cs"/>
          <w:color w:val="000000" w:themeColor="text1"/>
          <w:sz w:val="24"/>
          <w:szCs w:val="24"/>
          <w:rtl/>
        </w:rPr>
        <w:t xml:space="preserve"> </w:t>
      </w:r>
      <w:r w:rsidRPr="00F1396E">
        <w:rPr>
          <w:rFonts w:cs="Simplified Arabic" w:hint="cs"/>
          <w:color w:val="000000" w:themeColor="text1"/>
          <w:sz w:val="24"/>
          <w:szCs w:val="24"/>
          <w:rtl/>
        </w:rPr>
        <w:t>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EB0D68" w:rsidP="00F1396E">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sidR="00F1396E" w:rsidRPr="00F1396E">
        <w:rPr>
          <w:rFonts w:cs="Simplified Arabic" w:hint="cs"/>
          <w:b/>
          <w:bCs/>
          <w:color w:val="000000" w:themeColor="text1"/>
          <w:sz w:val="24"/>
          <w:szCs w:val="24"/>
          <w:rtl/>
        </w:rPr>
        <w:t>التذكر والتركيز</w:t>
      </w:r>
      <w:r w:rsidR="00F1396E" w:rsidRPr="00F1396E">
        <w:rPr>
          <w:rFonts w:cs="Simplified Arabic" w:hint="cs"/>
          <w:color w:val="000000" w:themeColor="text1"/>
          <w:sz w:val="24"/>
          <w:szCs w:val="24"/>
          <w:rtl/>
        </w:rPr>
        <w:t>:</w:t>
      </w:r>
    </w:p>
    <w:p w:rsidR="00F76C4D" w:rsidRPr="00F1396E" w:rsidRDefault="00F76C4D" w:rsidP="00F1396E">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F1396E" w:rsidRPr="00F1396E" w:rsidRDefault="00EB0D68" w:rsidP="00F1396E">
      <w:pPr>
        <w:pStyle w:val="BodyText"/>
        <w:jc w:val="both"/>
        <w:rPr>
          <w:b/>
          <w:bCs/>
          <w:color w:val="000000" w:themeColor="text1"/>
          <w:sz w:val="24"/>
          <w:szCs w:val="24"/>
          <w:rtl/>
        </w:rPr>
      </w:pPr>
      <w:r>
        <w:rPr>
          <w:rFonts w:hint="cs"/>
          <w:b/>
          <w:bCs/>
          <w:color w:val="000000" w:themeColor="text1"/>
          <w:sz w:val="24"/>
          <w:szCs w:val="24"/>
          <w:rtl/>
        </w:rPr>
        <w:lastRenderedPageBreak/>
        <w:t>صعوبة</w:t>
      </w:r>
      <w:r w:rsidRPr="00F1396E">
        <w:rPr>
          <w:rFonts w:hint="cs"/>
          <w:b/>
          <w:bCs/>
          <w:color w:val="000000" w:themeColor="text1"/>
          <w:sz w:val="24"/>
          <w:szCs w:val="24"/>
          <w:rtl/>
        </w:rPr>
        <w:t xml:space="preserve">/ إعاقة </w:t>
      </w:r>
      <w:r w:rsidR="00F1396E" w:rsidRPr="00F1396E">
        <w:rPr>
          <w:rFonts w:hint="cs"/>
          <w:b/>
          <w:bCs/>
          <w:color w:val="000000" w:themeColor="text1"/>
          <w:sz w:val="24"/>
          <w:szCs w:val="24"/>
          <w:rtl/>
        </w:rPr>
        <w:t>التواصل:</w:t>
      </w:r>
    </w:p>
    <w:p w:rsidR="00F1396E" w:rsidRPr="00F1396E" w:rsidRDefault="00F1396E" w:rsidP="00F1396E">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067BB7" w:rsidRPr="003067F2" w:rsidRDefault="00067BB7" w:rsidP="00F1396E">
      <w:pPr>
        <w:ind w:left="1" w:firstLine="6"/>
        <w:jc w:val="both"/>
        <w:rPr>
          <w:rFonts w:cs="Simplified Arabic"/>
          <w:b/>
          <w:bCs/>
          <w:color w:val="000000" w:themeColor="text1"/>
          <w:sz w:val="18"/>
          <w:szCs w:val="18"/>
          <w:rtl/>
        </w:rPr>
      </w:pPr>
    </w:p>
    <w:p w:rsidR="003067F2" w:rsidRDefault="003067F2" w:rsidP="003067F2">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3067F2" w:rsidRPr="004165CD" w:rsidRDefault="003067F2" w:rsidP="003067F2">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4. سوء المعاملة الجسدية والنفسية:</w:t>
      </w:r>
      <w:r w:rsidRPr="004165CD">
        <w:rPr>
          <w:rFonts w:cs="Simplified Arabic" w:hint="cs"/>
          <w:sz w:val="24"/>
          <w:szCs w:val="24"/>
          <w:rtl/>
        </w:rPr>
        <w:t xml:space="preserve"> بمعنى أن الفرد أصيب بصعوبة أو بإعاقة ناجمة عن تعذيب نفسي أو جسدي تعرض له من شخص أو جهة أخرى، وهنا يجب الانتباه إلى أن المقصود هو تعرض الفرد لنوع/أنواع من التعذيب النفسي و/أو الجسدي من قبل أفراد أسرته، المعلم في المدرسة، أفراد مجهولين، جهة معينة.  يستثنى من ذلك الأفراد</w:t>
      </w:r>
      <w:r w:rsidRPr="004165CD">
        <w:rPr>
          <w:rFonts w:cs="Simplified Arabic" w:hint="cs"/>
          <w:b/>
          <w:bCs/>
          <w:sz w:val="24"/>
          <w:szCs w:val="24"/>
          <w:rtl/>
        </w:rPr>
        <w:t xml:space="preserve"> </w:t>
      </w:r>
      <w:r w:rsidRPr="004165CD">
        <w:rPr>
          <w:rFonts w:cs="Simplified Arabic" w:hint="cs"/>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3067F2"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3067F2" w:rsidRPr="00313E12"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3067F2" w:rsidRPr="004165CD" w:rsidRDefault="003067F2" w:rsidP="003067F2">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3067F2" w:rsidRPr="004165CD" w:rsidRDefault="003067F2" w:rsidP="003067F2">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3067F2" w:rsidRPr="004165CD" w:rsidRDefault="003067F2" w:rsidP="003067F2">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067BB7" w:rsidRDefault="00067BB7" w:rsidP="00F1396E">
      <w:pPr>
        <w:ind w:left="1" w:firstLine="6"/>
        <w:jc w:val="both"/>
        <w:rPr>
          <w:rFonts w:cs="Simplified Arabic"/>
          <w:b/>
          <w:bCs/>
          <w:color w:val="000000" w:themeColor="text1"/>
          <w:sz w:val="18"/>
          <w:szCs w:val="18"/>
          <w:rtl/>
        </w:rPr>
      </w:pPr>
    </w:p>
    <w:p w:rsidR="003067F2" w:rsidRDefault="003067F2" w:rsidP="003067F2">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p>
    <w:p w:rsidR="00067BB7" w:rsidRDefault="003067F2" w:rsidP="003067F2">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3067F2" w:rsidRDefault="003067F2" w:rsidP="003067F2">
      <w:pPr>
        <w:jc w:val="both"/>
        <w:rPr>
          <w:rFonts w:cs="Simplified Arabic"/>
          <w:b/>
          <w:bCs/>
          <w:sz w:val="24"/>
          <w:szCs w:val="24"/>
          <w:rtl/>
        </w:rPr>
      </w:pPr>
    </w:p>
    <w:p w:rsidR="003067F2" w:rsidRDefault="003067F2" w:rsidP="003067F2">
      <w:pPr>
        <w:jc w:val="both"/>
        <w:rPr>
          <w:rFonts w:cs="Simplified Arabic"/>
          <w:b/>
          <w:bCs/>
          <w:sz w:val="24"/>
          <w:szCs w:val="24"/>
          <w:rtl/>
        </w:rPr>
      </w:pPr>
    </w:p>
    <w:p w:rsidR="003067F2" w:rsidRPr="00EE2642" w:rsidRDefault="003067F2" w:rsidP="003067F2">
      <w:pPr>
        <w:jc w:val="both"/>
        <w:rPr>
          <w:rFonts w:cs="Simplified Arabic"/>
          <w:b/>
          <w:bCs/>
          <w:sz w:val="24"/>
          <w:szCs w:val="24"/>
          <w:rtl/>
        </w:rPr>
      </w:pPr>
      <w:r w:rsidRPr="004165CD">
        <w:rPr>
          <w:rFonts w:cs="Simplified Arabic" w:hint="cs"/>
          <w:b/>
          <w:bCs/>
          <w:sz w:val="24"/>
          <w:szCs w:val="24"/>
          <w:rtl/>
        </w:rPr>
        <w:lastRenderedPageBreak/>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p>
    <w:p w:rsidR="003067F2" w:rsidRPr="002676B0" w:rsidRDefault="003067F2" w:rsidP="003067F2">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3067F2" w:rsidRPr="003067F2" w:rsidRDefault="003067F2" w:rsidP="003067F2">
      <w:pPr>
        <w:ind w:left="1" w:firstLine="6"/>
        <w:jc w:val="both"/>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F1396E" w:rsidRPr="00F1396E" w:rsidRDefault="00F1396E" w:rsidP="00F76C4D">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b/>
          <w:bCs/>
          <w:color w:val="000000" w:themeColor="text1"/>
          <w:sz w:val="24"/>
          <w:szCs w:val="24"/>
          <w:rtl/>
        </w:rPr>
        <w:t>عدد سنوات الدراسة التي أتمها الفرد بنجاح:</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عدد سنوات الدراسة النظامية التي أتمها الفرد بنجاح بالسنوات الكاملة. </w:t>
      </w:r>
      <w:r w:rsidR="00014F7B">
        <w:rPr>
          <w:rFonts w:cs="Simplified Arabic" w:hint="cs"/>
          <w:color w:val="000000" w:themeColor="text1"/>
          <w:sz w:val="24"/>
          <w:szCs w:val="24"/>
          <w:rtl/>
        </w:rPr>
        <w:t xml:space="preserve"> </w:t>
      </w:r>
      <w:r w:rsidRPr="00F1396E">
        <w:rPr>
          <w:rFonts w:cs="Simplified Arabic" w:hint="cs"/>
          <w:color w:val="000000" w:themeColor="text1"/>
          <w:sz w:val="24"/>
          <w:szCs w:val="24"/>
          <w:rtl/>
        </w:rPr>
        <w:t>ولا تحسب سنوات الانقطاع ولا سنوات الرسوب أو سنوات رياض الأطفال من عدد سنوات الدراسة، كما لا تحسب السنة الحالية التي لم تنتهي للملتحق حاليا من ضمن سنوات الدراسة، ولا تعتبر الدورات التدريبية من ضمن عدد السنوات الدراسية النظامية.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ملم</w:t>
      </w:r>
      <w:r w:rsidRPr="00F1396E">
        <w:rPr>
          <w:rFonts w:cs="Simplified Arabic" w:hint="cs"/>
          <w:b/>
          <w:bCs/>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F1396E" w:rsidRPr="00B10A14" w:rsidRDefault="00F1396E" w:rsidP="00B10A14">
      <w:pPr>
        <w:pStyle w:val="BlockText"/>
        <w:tabs>
          <w:tab w:val="left" w:pos="423"/>
        </w:tabs>
        <w:jc w:val="both"/>
        <w:rPr>
          <w:color w:val="000000" w:themeColor="text1"/>
          <w:sz w:val="18"/>
          <w:szCs w:val="18"/>
          <w:rtl/>
        </w:rPr>
      </w:pPr>
    </w:p>
    <w:p w:rsidR="00F1396E" w:rsidRPr="00F1396E" w:rsidRDefault="00F1396E" w:rsidP="00F1396E">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F1396E" w:rsidRDefault="00F1396E" w:rsidP="00F1396E">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lastRenderedPageBreak/>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01359A" w:rsidRPr="0001359A" w:rsidRDefault="0001359A" w:rsidP="00F1396E">
      <w:pPr>
        <w:jc w:val="lowKashida"/>
        <w:rPr>
          <w:rFonts w:cs="Simplified Arabic"/>
          <w:color w:val="000000" w:themeColor="text1"/>
          <w:sz w:val="18"/>
          <w:szCs w:val="18"/>
          <w:rtl/>
        </w:rPr>
      </w:pPr>
    </w:p>
    <w:p w:rsidR="00F1396E" w:rsidRPr="00F1396E" w:rsidRDefault="00F1396E" w:rsidP="00F1396E">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F1396E" w:rsidRPr="00F1396E" w:rsidRDefault="00F1396E" w:rsidP="00F1396E">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sidR="00014F7B">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F1396E" w:rsidRPr="00F1396E" w:rsidRDefault="00F1396E" w:rsidP="00F76C4D">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F1396E" w:rsidRPr="00A9551F" w:rsidRDefault="00F1396E" w:rsidP="000B7D8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لا يعمل ويريد العمل - سبق له العمل وبحث عن عمل خلال 4 أسابيع الماضية:</w:t>
      </w:r>
      <w:r w:rsidR="00F76C4D" w:rsidRPr="003664D7">
        <w:rPr>
          <w:rFonts w:cs="Simplified Arabic" w:hint="cs"/>
          <w:b/>
          <w:bCs/>
          <w:sz w:val="24"/>
          <w:szCs w:val="24"/>
          <w:rtl/>
        </w:rPr>
        <w:t xml:space="preserve">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003664D7" w:rsidRPr="00A9551F">
        <w:rPr>
          <w:rFonts w:cs="Simplified Arabic" w:hint="cs"/>
          <w:sz w:val="24"/>
          <w:szCs w:val="24"/>
          <w:rtl/>
        </w:rPr>
        <w:t xml:space="preserve">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w:t>
      </w:r>
      <w:r w:rsidRPr="00A9551F">
        <w:rPr>
          <w:rFonts w:cs="Simplified Arabic" w:hint="cs"/>
          <w:sz w:val="24"/>
          <w:szCs w:val="24"/>
          <w:rtl/>
        </w:rPr>
        <w:t>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0B7D8C" w:rsidRPr="00A9551F">
        <w:rPr>
          <w:rFonts w:cs="Simplified Arabic" w:hint="cs"/>
          <w:sz w:val="24"/>
          <w:szCs w:val="24"/>
          <w:rtl/>
        </w:rPr>
        <w:t xml:space="preserve">خلال 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w:t>
      </w:r>
      <w:r w:rsidR="000B7D8C" w:rsidRPr="00A9551F">
        <w:rPr>
          <w:rFonts w:cs="Simplified Arabic" w:hint="cs"/>
          <w:sz w:val="24"/>
          <w:szCs w:val="24"/>
          <w:rtl/>
        </w:rPr>
        <w:t xml:space="preserve"> خلال السنوات الثلاثة السابقة</w:t>
      </w:r>
      <w:r w:rsidRPr="00A9551F">
        <w:rPr>
          <w:rFonts w:cs="Simplified Arabic"/>
          <w:sz w:val="24"/>
          <w:szCs w:val="24"/>
          <w:rtl/>
        </w:rPr>
        <w:t>.</w:t>
      </w:r>
    </w:p>
    <w:p w:rsidR="00F1396E" w:rsidRPr="00A9551F" w:rsidRDefault="00F1396E" w:rsidP="003664D7">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t>لا يعمل ويريد العمل - لم يسبق له العمل</w:t>
      </w:r>
      <w:r w:rsidR="00014F7B" w:rsidRPr="00A9551F">
        <w:rPr>
          <w:rFonts w:cs="Simplified Arabic" w:hint="cs"/>
          <w:b/>
          <w:bCs/>
          <w:sz w:val="24"/>
          <w:szCs w:val="24"/>
          <w:rtl/>
        </w:rPr>
        <w:t xml:space="preserve"> وبحث عن عمل خلال 4 أسابيع الماضية</w:t>
      </w:r>
      <w:r w:rsidRPr="00A9551F">
        <w:rPr>
          <w:rFonts w:cs="Simplified Arabic" w:hint="cs"/>
          <w:b/>
          <w:bCs/>
          <w:sz w:val="24"/>
          <w:szCs w:val="24"/>
          <w:rtl/>
        </w:rPr>
        <w:t>:</w:t>
      </w:r>
      <w:r w:rsidR="00F76C4D" w:rsidRPr="00A9551F">
        <w:rPr>
          <w:rFonts w:cs="Simplified Arabic" w:hint="cs"/>
          <w:b/>
          <w:bCs/>
          <w:sz w:val="24"/>
          <w:szCs w:val="24"/>
          <w:rtl/>
        </w:rPr>
        <w:t xml:space="preserve"> </w:t>
      </w:r>
      <w:r w:rsidRPr="00A9551F">
        <w:rPr>
          <w:rFonts w:cs="Simplified Arabic"/>
          <w:sz w:val="24"/>
          <w:szCs w:val="24"/>
          <w:rtl/>
        </w:rPr>
        <w:t>هو الفرد الذي عمره</w:t>
      </w:r>
      <w:r w:rsidR="0007094F">
        <w:rPr>
          <w:rFonts w:cs="Simplified Arabic" w:hint="cs"/>
          <w:sz w:val="24"/>
          <w:szCs w:val="24"/>
          <w:rtl/>
        </w:rPr>
        <w:t xml:space="preserve">     </w:t>
      </w:r>
      <w:r w:rsidRPr="00A9551F">
        <w:rPr>
          <w:rFonts w:cs="Simplified Arabic"/>
          <w:sz w:val="24"/>
          <w:szCs w:val="24"/>
          <w:rtl/>
        </w:rPr>
        <w:t xml:space="preserve">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 xml:space="preserve">ه </w:t>
      </w:r>
      <w:r w:rsidR="003664D7" w:rsidRPr="00A9551F">
        <w:rPr>
          <w:rFonts w:cs="Simplified Arabic" w:hint="cs"/>
          <w:sz w:val="24"/>
          <w:szCs w:val="24"/>
          <w:rtl/>
        </w:rPr>
        <w:t xml:space="preserve">4 أسابيع الماضية </w:t>
      </w:r>
      <w:r w:rsidRPr="00A9551F">
        <w:rPr>
          <w:rFonts w:cs="Simplified Arabic" w:hint="cs"/>
          <w:sz w:val="24"/>
          <w:szCs w:val="24"/>
          <w:rtl/>
        </w:rPr>
        <w:t>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443C36" w:rsidRPr="00443C36" w:rsidRDefault="00443C36" w:rsidP="00443C36">
      <w:pPr>
        <w:overflowPunct w:val="0"/>
        <w:autoSpaceDE w:val="0"/>
        <w:autoSpaceDN w:val="0"/>
        <w:adjustRightInd w:val="0"/>
        <w:ind w:left="565" w:right="360"/>
        <w:jc w:val="lowKashida"/>
        <w:textAlignment w:val="baseline"/>
        <w:rPr>
          <w:rFonts w:cs="Simplified Arabic"/>
          <w:color w:val="000000" w:themeColor="text1"/>
          <w:sz w:val="18"/>
          <w:szCs w:val="18"/>
        </w:rPr>
      </w:pPr>
    </w:p>
    <w:p w:rsidR="00F1396E" w:rsidRPr="00F76C4D" w:rsidRDefault="00F1396E" w:rsidP="007A6E6D">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sidR="007A6E6D">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lastRenderedPageBreak/>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F1396E" w:rsidRPr="00F1396E" w:rsidRDefault="007A6E6D" w:rsidP="004B23D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00F1396E" w:rsidRPr="00F1396E">
        <w:rPr>
          <w:rFonts w:cs="Simplified Arabic" w:hint="cs"/>
          <w:b/>
          <w:bCs/>
          <w:color w:val="000000" w:themeColor="text1"/>
          <w:sz w:val="24"/>
          <w:szCs w:val="24"/>
          <w:rtl/>
        </w:rPr>
        <w:t>السن/مرض</w:t>
      </w:r>
      <w:r w:rsidR="00F1396E" w:rsidRPr="00F1396E">
        <w:rPr>
          <w:rFonts w:cs="Simplified Arabic"/>
          <w:b/>
          <w:bCs/>
          <w:color w:val="000000" w:themeColor="text1"/>
          <w:sz w:val="24"/>
          <w:szCs w:val="24"/>
          <w:rtl/>
        </w:rPr>
        <w:t xml:space="preserve">: </w:t>
      </w:r>
      <w:r w:rsidR="00F1396E" w:rsidRPr="00F1396E">
        <w:rPr>
          <w:rFonts w:cs="Simplified Arabic"/>
          <w:color w:val="000000" w:themeColor="text1"/>
          <w:sz w:val="24"/>
          <w:szCs w:val="24"/>
          <w:rtl/>
        </w:rPr>
        <w:t xml:space="preserve">هو الفرد الذي لا يمكنه مباشرة أي نوع من العمل بسبب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 xml:space="preserve">صابته بمرض مزمن </w:t>
      </w:r>
      <w:r w:rsidR="00F1396E" w:rsidRPr="00F1396E">
        <w:rPr>
          <w:rFonts w:cs="Simplified Arabic" w:hint="cs"/>
          <w:color w:val="000000" w:themeColor="text1"/>
          <w:sz w:val="24"/>
          <w:szCs w:val="24"/>
          <w:rtl/>
        </w:rPr>
        <w:t>أ</w:t>
      </w:r>
      <w:r w:rsidR="00F1396E" w:rsidRPr="00F1396E">
        <w:rPr>
          <w:rFonts w:cs="Simplified Arabic"/>
          <w:color w:val="000000" w:themeColor="text1"/>
          <w:sz w:val="24"/>
          <w:szCs w:val="24"/>
          <w:rtl/>
        </w:rPr>
        <w:t xml:space="preserve">و بسبب أية </w:t>
      </w:r>
      <w:r w:rsidR="00F1396E" w:rsidRPr="00F1396E">
        <w:rPr>
          <w:rFonts w:cs="Simplified Arabic" w:hint="cs"/>
          <w:color w:val="000000" w:themeColor="text1"/>
          <w:sz w:val="24"/>
          <w:szCs w:val="24"/>
          <w:rtl/>
        </w:rPr>
        <w:t>إ</w:t>
      </w:r>
      <w:r w:rsidR="00F1396E"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F1396E" w:rsidRPr="00F1396E" w:rsidRDefault="00F1396E" w:rsidP="009E03CA">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F1396E" w:rsidRPr="00F1396E" w:rsidRDefault="00F1396E" w:rsidP="00F76C4D">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F1396E" w:rsidRPr="00F1396E" w:rsidRDefault="00F1396E" w:rsidP="00F76C4D">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F1396E" w:rsidRPr="00F76C4D" w:rsidRDefault="00F1396E" w:rsidP="00F1396E">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F1396E" w:rsidRPr="00F1396E" w:rsidRDefault="00F1396E" w:rsidP="00F1396E">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F1396E" w:rsidRPr="00F1396E" w:rsidRDefault="00F1396E" w:rsidP="00F76C4D">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sidR="00C52235">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F1396E" w:rsidRPr="00C52235"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sidR="00C52235">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sidR="00C52235">
        <w:rPr>
          <w:rFonts w:cs="Simplified Arabic" w:hint="cs"/>
          <w:color w:val="000000" w:themeColor="text1"/>
          <w:sz w:val="24"/>
          <w:szCs w:val="24"/>
          <w:rtl/>
        </w:rPr>
        <w:t>و</w:t>
      </w:r>
      <w:r w:rsidRPr="00F1396E">
        <w:rPr>
          <w:rFonts w:cs="Simplified Arabic"/>
          <w:color w:val="000000" w:themeColor="text1"/>
          <w:sz w:val="24"/>
          <w:szCs w:val="24"/>
          <w:rtl/>
        </w:rPr>
        <w:t>انحل</w:t>
      </w:r>
      <w:r w:rsidR="00C52235">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sidR="00C52235">
        <w:rPr>
          <w:rFonts w:cs="Simplified Arabic" w:hint="cs"/>
          <w:color w:val="000000" w:themeColor="text1"/>
          <w:sz w:val="24"/>
          <w:szCs w:val="24"/>
          <w:rtl/>
        </w:rPr>
        <w:t>.</w:t>
      </w:r>
    </w:p>
    <w:p w:rsidR="00F1396E" w:rsidRPr="00F1396E" w:rsidRDefault="00F1396E" w:rsidP="00C52235">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sidR="00C52235">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sidR="00C52235">
        <w:rPr>
          <w:rFonts w:cs="Simplified Arabic" w:hint="cs"/>
          <w:color w:val="000000" w:themeColor="text1"/>
          <w:sz w:val="24"/>
          <w:szCs w:val="24"/>
          <w:rtl/>
        </w:rPr>
        <w:t>.</w:t>
      </w:r>
    </w:p>
    <w:p w:rsidR="005A00D6" w:rsidRPr="007A6E6D" w:rsidRDefault="005A00D6" w:rsidP="00852F91">
      <w:pPr>
        <w:ind w:left="-1" w:firstLine="1"/>
        <w:jc w:val="lowKashida"/>
        <w:rPr>
          <w:rFonts w:cs="Simplified Arabic"/>
          <w:b/>
          <w:bCs/>
          <w:color w:val="000000" w:themeColor="text1"/>
          <w:sz w:val="18"/>
          <w:szCs w:val="18"/>
          <w:rtl/>
        </w:rPr>
      </w:pPr>
    </w:p>
    <w:p w:rsidR="00F1396E" w:rsidRPr="00F1396E" w:rsidRDefault="00852F91" w:rsidP="00852F91">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00F1396E" w:rsidRPr="00F1396E">
        <w:rPr>
          <w:rFonts w:cs="Simplified Arabic" w:hint="cs"/>
          <w:b/>
          <w:bCs/>
          <w:color w:val="000000" w:themeColor="text1"/>
          <w:sz w:val="24"/>
          <w:szCs w:val="24"/>
          <w:rtl/>
        </w:rPr>
        <w:t>الوحدة السكنية):</w:t>
      </w:r>
    </w:p>
    <w:p w:rsidR="001C32A1" w:rsidRPr="001C32A1" w:rsidRDefault="00ED43D4" w:rsidP="001C32A1">
      <w:pPr>
        <w:ind w:left="-1" w:firstLine="1"/>
        <w:jc w:val="lowKashida"/>
        <w:rPr>
          <w:rFonts w:cs="Simplified Arabic"/>
          <w:sz w:val="24"/>
          <w:szCs w:val="24"/>
          <w:rtl/>
        </w:rPr>
      </w:pPr>
      <w:r>
        <w:rPr>
          <w:rFonts w:cs="Simplified Arabic" w:hint="cs"/>
          <w:sz w:val="24"/>
          <w:szCs w:val="24"/>
          <w:rtl/>
        </w:rPr>
        <w:t>هو</w:t>
      </w:r>
      <w:r w:rsidR="001C32A1"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w:t>
      </w:r>
      <w:r w:rsidR="001C32A1" w:rsidRPr="001C32A1">
        <w:rPr>
          <w:rFonts w:cs="Simplified Arabic" w:hint="cs"/>
          <w:sz w:val="24"/>
          <w:szCs w:val="24"/>
          <w:rtl/>
        </w:rPr>
        <w:lastRenderedPageBreak/>
        <w:t xml:space="preserve">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BA66EB" w:rsidRPr="0001359A" w:rsidRDefault="00BA66EB" w:rsidP="00F1396E">
      <w:pPr>
        <w:ind w:left="1"/>
        <w:jc w:val="both"/>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t>نوع المسكن</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7F0A31">
      <w:pPr>
        <w:ind w:left="1"/>
        <w:jc w:val="both"/>
        <w:rPr>
          <w:rFonts w:ascii="Arial" w:hAnsi="Arial" w:cs="Simplified Arabic"/>
          <w:color w:val="000000" w:themeColor="text1"/>
          <w:sz w:val="24"/>
          <w:szCs w:val="24"/>
          <w:rtl/>
        </w:rPr>
      </w:pPr>
      <w:r w:rsidRPr="00F1396E">
        <w:rPr>
          <w:rFonts w:ascii="Arial" w:hAnsi="Arial" w:cs="Simplified Arabic" w:hint="cs"/>
          <w:color w:val="000000" w:themeColor="text1"/>
          <w:sz w:val="24"/>
          <w:szCs w:val="24"/>
          <w:rtl/>
        </w:rPr>
        <w:t>يقصد بنوع المسكن</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الشكل</w:t>
      </w:r>
      <w:r w:rsidRPr="00F1396E">
        <w:rPr>
          <w:rFonts w:ascii="Arial" w:hAnsi="Arial" w:cs="Simplified Arabic"/>
          <w:color w:val="000000" w:themeColor="text1"/>
          <w:sz w:val="24"/>
          <w:szCs w:val="24"/>
          <w:rtl/>
        </w:rPr>
        <w:t xml:space="preserve"> الهندسي أو المعماري للمسكن</w:t>
      </w:r>
      <w:r w:rsidRPr="00F1396E">
        <w:rPr>
          <w:rFonts w:ascii="Arial" w:hAnsi="Arial" w:cs="Simplified Arabic" w:hint="cs"/>
          <w:color w:val="000000" w:themeColor="text1"/>
          <w:sz w:val="24"/>
          <w:szCs w:val="24"/>
          <w:rtl/>
        </w:rPr>
        <w:t>.</w:t>
      </w:r>
      <w:r w:rsidRPr="00F1396E">
        <w:rPr>
          <w:rFonts w:ascii="Arial" w:hAnsi="Arial" w:cs="Simplified Arabic"/>
          <w:color w:val="000000" w:themeColor="text1"/>
          <w:sz w:val="24"/>
          <w:szCs w:val="24"/>
          <w:rtl/>
        </w:rPr>
        <w:t xml:space="preserve"> والذي قد يكون فيلا، أو دار، أو شقة، أو </w:t>
      </w:r>
      <w:r w:rsidRPr="00F1396E">
        <w:rPr>
          <w:rFonts w:ascii="Arial" w:hAnsi="Arial" w:cs="Simplified Arabic" w:hint="eastAsia"/>
          <w:color w:val="000000" w:themeColor="text1"/>
          <w:sz w:val="24"/>
          <w:szCs w:val="24"/>
          <w:rtl/>
        </w:rPr>
        <w:t>غرفة</w:t>
      </w:r>
      <w:r w:rsidRPr="00F1396E">
        <w:rPr>
          <w:rFonts w:ascii="Arial" w:hAnsi="Arial" w:cs="Simplified Arabic"/>
          <w:color w:val="000000" w:themeColor="text1"/>
          <w:sz w:val="24"/>
          <w:szCs w:val="24"/>
          <w:rtl/>
        </w:rPr>
        <w:t xml:space="preserve"> مستقلة، أو أي شكل آخر. </w:t>
      </w:r>
      <w:r w:rsidRPr="00F1396E">
        <w:rPr>
          <w:rFonts w:ascii="Arial" w:hAnsi="Arial" w:cs="Simplified Arabic" w:hint="eastAsia"/>
          <w:color w:val="000000" w:themeColor="text1"/>
          <w:sz w:val="24"/>
          <w:szCs w:val="24"/>
          <w:rtl/>
        </w:rPr>
        <w:t>مثل</w:t>
      </w:r>
      <w:r w:rsidRPr="00F1396E">
        <w:rPr>
          <w:rFonts w:ascii="Arial" w:hAnsi="Arial" w:cs="Simplified Arabic" w:hint="cs"/>
          <w:color w:val="000000" w:themeColor="text1"/>
          <w:sz w:val="24"/>
          <w:szCs w:val="24"/>
          <w:rtl/>
        </w:rPr>
        <w:t xml:space="preserve"> </w:t>
      </w:r>
      <w:r w:rsidRPr="00F1396E">
        <w:rPr>
          <w:rFonts w:ascii="Arial" w:hAnsi="Arial" w:cs="Simplified Arabic"/>
          <w:color w:val="000000" w:themeColor="text1"/>
          <w:sz w:val="24"/>
          <w:szCs w:val="24"/>
          <w:rtl/>
        </w:rPr>
        <w:t>(براكية أو خيمة…الخ).</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hint="cs"/>
          <w:b/>
          <w:bCs/>
          <w:color w:val="000000" w:themeColor="text1"/>
          <w:sz w:val="24"/>
          <w:szCs w:val="24"/>
          <w:rtl/>
        </w:rPr>
        <w:t xml:space="preserve">1. </w:t>
      </w:r>
      <w:r w:rsidRPr="00F1396E">
        <w:rPr>
          <w:rFonts w:cs="Simplified Arabic"/>
          <w:b/>
          <w:bCs/>
          <w:color w:val="000000" w:themeColor="text1"/>
          <w:sz w:val="24"/>
          <w:szCs w:val="24"/>
          <w:rtl/>
        </w:rPr>
        <w:t xml:space="preserve">فيلا: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قائم بذاته مشيد من الحجر النظيف عادة، ومعد أصلا لسكن أسرة واحدة عادة، </w:t>
      </w:r>
      <w:r w:rsidRPr="00F1396E">
        <w:rPr>
          <w:rFonts w:cs="Simplified Arabic" w:hint="eastAsia"/>
          <w:color w:val="000000" w:themeColor="text1"/>
          <w:sz w:val="24"/>
          <w:szCs w:val="24"/>
          <w:rtl/>
        </w:rPr>
        <w:t>ويتكون</w:t>
      </w:r>
      <w:r w:rsidRPr="00F1396E">
        <w:rPr>
          <w:rFonts w:cs="Simplified Arabic"/>
          <w:color w:val="000000" w:themeColor="text1"/>
          <w:sz w:val="24"/>
          <w:szCs w:val="24"/>
          <w:rtl/>
        </w:rPr>
        <w:t xml:space="preserve"> من طابق واحد بجناحين أو من طابقين أو أكثر، يصل بينهما درج داخلي، ويخصص </w:t>
      </w:r>
      <w:r w:rsidRPr="00F1396E">
        <w:rPr>
          <w:rFonts w:cs="Simplified Arabic" w:hint="eastAsia"/>
          <w:color w:val="000000" w:themeColor="text1"/>
          <w:sz w:val="24"/>
          <w:szCs w:val="24"/>
          <w:rtl/>
        </w:rPr>
        <w:t>أحد</w:t>
      </w:r>
      <w:r w:rsidRPr="00F1396E">
        <w:rPr>
          <w:rFonts w:cs="Simplified Arabic"/>
          <w:color w:val="000000" w:themeColor="text1"/>
          <w:sz w:val="24"/>
          <w:szCs w:val="24"/>
          <w:rtl/>
        </w:rPr>
        <w:t xml:space="preserve"> الأجنحة في حالة الطابق الواحد أو الطابق الثاني للنوم، والجناح الآخر أو </w:t>
      </w:r>
      <w:r w:rsidRPr="00F1396E">
        <w:rPr>
          <w:rFonts w:cs="Simplified Arabic" w:hint="eastAsia"/>
          <w:color w:val="000000" w:themeColor="text1"/>
          <w:sz w:val="24"/>
          <w:szCs w:val="24"/>
          <w:rtl/>
        </w:rPr>
        <w:t>الطابق</w:t>
      </w:r>
      <w:r w:rsidRPr="00F1396E">
        <w:rPr>
          <w:rFonts w:cs="Simplified Arabic"/>
          <w:color w:val="000000" w:themeColor="text1"/>
          <w:sz w:val="24"/>
          <w:szCs w:val="24"/>
          <w:rtl/>
        </w:rPr>
        <w:t xml:space="preserve"> الأرضي للاستقبال والمطبخ والخدمات بمختلف أنواعها، كما يتوفر في الغالب </w:t>
      </w:r>
      <w:r w:rsidRPr="00F1396E">
        <w:rPr>
          <w:rFonts w:cs="Simplified Arabic" w:hint="eastAsia"/>
          <w:color w:val="000000" w:themeColor="text1"/>
          <w:sz w:val="24"/>
          <w:szCs w:val="24"/>
          <w:rtl/>
        </w:rPr>
        <w:t>للفيلا</w:t>
      </w:r>
      <w:r w:rsidRPr="00F1396E">
        <w:rPr>
          <w:rFonts w:cs="Simplified Arabic"/>
          <w:color w:val="000000" w:themeColor="text1"/>
          <w:sz w:val="24"/>
          <w:szCs w:val="24"/>
          <w:rtl/>
        </w:rPr>
        <w:t xml:space="preserve"> حديقة تحيط بها بغض النظر عن مساحتها بالإضافة إلى سور يحيط بها من </w:t>
      </w:r>
      <w:r w:rsidRPr="00F1396E">
        <w:rPr>
          <w:rFonts w:cs="Simplified Arabic" w:hint="eastAsia"/>
          <w:color w:val="000000" w:themeColor="text1"/>
          <w:sz w:val="24"/>
          <w:szCs w:val="24"/>
          <w:rtl/>
        </w:rPr>
        <w:t>الخارج،</w:t>
      </w:r>
      <w:r w:rsidRPr="00F1396E">
        <w:rPr>
          <w:rFonts w:cs="Simplified Arabic"/>
          <w:color w:val="000000" w:themeColor="text1"/>
          <w:sz w:val="24"/>
          <w:szCs w:val="24"/>
          <w:rtl/>
        </w:rPr>
        <w:t xml:space="preserve"> وكراج للسيارة كما يغطى السطح العلوي للفيلا بمادة القرميد على الأغلب، </w:t>
      </w:r>
      <w:r w:rsidRPr="00F1396E">
        <w:rPr>
          <w:rFonts w:cs="Simplified Arabic" w:hint="eastAsia"/>
          <w:color w:val="000000" w:themeColor="text1"/>
          <w:sz w:val="24"/>
          <w:szCs w:val="24"/>
          <w:rtl/>
        </w:rPr>
        <w:t>ويمكن</w:t>
      </w:r>
      <w:r w:rsidRPr="00F1396E">
        <w:rPr>
          <w:rFonts w:cs="Simplified Arabic"/>
          <w:color w:val="000000" w:themeColor="text1"/>
          <w:sz w:val="24"/>
          <w:szCs w:val="24"/>
          <w:rtl/>
        </w:rPr>
        <w:t xml:space="preserve"> أن يوجد ضمن حدود الفيلا أحد المباني أو الملاحق ويكون من مكوناتها.</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2. </w:t>
      </w:r>
      <w:r w:rsidRPr="00F1396E">
        <w:rPr>
          <w:rFonts w:cs="Simplified Arabic"/>
          <w:b/>
          <w:bCs/>
          <w:color w:val="000000" w:themeColor="text1"/>
          <w:sz w:val="24"/>
          <w:szCs w:val="24"/>
          <w:rtl/>
        </w:rPr>
        <w:tab/>
        <w:t>دار: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مبنى</w:t>
      </w:r>
      <w:r w:rsidRPr="00F1396E">
        <w:rPr>
          <w:rFonts w:cs="Simplified Arabic"/>
          <w:color w:val="000000" w:themeColor="text1"/>
          <w:sz w:val="24"/>
          <w:szCs w:val="24"/>
          <w:rtl/>
        </w:rPr>
        <w:t xml:space="preserve"> معد</w:t>
      </w:r>
      <w:r w:rsidR="00831A31">
        <w:rPr>
          <w:rFonts w:cs="Simplified Arabic"/>
          <w:color w:val="000000" w:themeColor="text1"/>
          <w:sz w:val="24"/>
          <w:szCs w:val="24"/>
          <w:rtl/>
        </w:rPr>
        <w:t xml:space="preserve"> أصلاً لسكن أسرة واحدة أو أكثر،</w:t>
      </w:r>
      <w:r w:rsidRPr="00F1396E">
        <w:rPr>
          <w:rFonts w:cs="Simplified Arabic"/>
          <w:color w:val="000000" w:themeColor="text1"/>
          <w:sz w:val="24"/>
          <w:szCs w:val="24"/>
          <w:rtl/>
        </w:rPr>
        <w:t xml:space="preserve"> وقد </w:t>
      </w:r>
      <w:r w:rsidRPr="00F1396E">
        <w:rPr>
          <w:rFonts w:cs="Simplified Arabic" w:hint="eastAsia"/>
          <w:color w:val="000000" w:themeColor="text1"/>
          <w:sz w:val="24"/>
          <w:szCs w:val="24"/>
          <w:rtl/>
        </w:rPr>
        <w:t>تتكون</w:t>
      </w:r>
      <w:r w:rsidRPr="00F1396E">
        <w:rPr>
          <w:rFonts w:cs="Simplified Arabic"/>
          <w:color w:val="000000" w:themeColor="text1"/>
          <w:sz w:val="24"/>
          <w:szCs w:val="24"/>
          <w:rtl/>
        </w:rPr>
        <w:t xml:space="preserve"> الدار من طابق واحد أو طابقين تستغلهما أسرة واحدة، </w:t>
      </w:r>
      <w:r w:rsidR="007F0A31">
        <w:rPr>
          <w:rFonts w:cs="Simplified Arabic" w:hint="cs"/>
          <w:color w:val="000000" w:themeColor="text1"/>
          <w:sz w:val="24"/>
          <w:szCs w:val="24"/>
          <w:rtl/>
        </w:rPr>
        <w:t>وقد تكون</w:t>
      </w:r>
      <w:r w:rsidRPr="00F1396E">
        <w:rPr>
          <w:rFonts w:cs="Simplified Arabic"/>
          <w:color w:val="000000" w:themeColor="text1"/>
          <w:sz w:val="24"/>
          <w:szCs w:val="24"/>
          <w:rtl/>
        </w:rPr>
        <w:t xml:space="preserve"> الدار </w:t>
      </w:r>
      <w:r w:rsidRPr="00F1396E">
        <w:rPr>
          <w:rFonts w:cs="Simplified Arabic" w:hint="eastAsia"/>
          <w:color w:val="000000" w:themeColor="text1"/>
          <w:sz w:val="24"/>
          <w:szCs w:val="24"/>
          <w:rtl/>
        </w:rPr>
        <w:t>مقسمة</w:t>
      </w:r>
      <w:r w:rsidRPr="00F1396E">
        <w:rPr>
          <w:rFonts w:cs="Simplified Arabic"/>
          <w:color w:val="000000" w:themeColor="text1"/>
          <w:sz w:val="24"/>
          <w:szCs w:val="24"/>
          <w:rtl/>
        </w:rPr>
        <w:t xml:space="preserve"> إلى وحدات سكنية منفصلة كل منها تشمل المرافق الخاصة بها ويقيم بكل منها </w:t>
      </w:r>
      <w:r w:rsidRPr="00F1396E">
        <w:rPr>
          <w:rFonts w:cs="Simplified Arabic" w:hint="eastAsia"/>
          <w:color w:val="000000" w:themeColor="text1"/>
          <w:sz w:val="24"/>
          <w:szCs w:val="24"/>
          <w:rtl/>
        </w:rPr>
        <w:t>أسرة</w:t>
      </w:r>
      <w:r w:rsidRPr="00F1396E">
        <w:rPr>
          <w:rFonts w:cs="Simplified Arabic"/>
          <w:color w:val="000000" w:themeColor="text1"/>
          <w:sz w:val="24"/>
          <w:szCs w:val="24"/>
          <w:rtl/>
        </w:rPr>
        <w:t xml:space="preserve"> مستقلة، فيعتبر كل مسكن شقة. </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3. </w:t>
      </w:r>
      <w:r w:rsidRPr="00F1396E">
        <w:rPr>
          <w:rFonts w:cs="Simplified Arabic"/>
          <w:b/>
          <w:bCs/>
          <w:color w:val="000000" w:themeColor="text1"/>
          <w:sz w:val="24"/>
          <w:szCs w:val="24"/>
          <w:rtl/>
        </w:rPr>
        <w:tab/>
        <w:t>شقة:</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جزء</w:t>
      </w:r>
      <w:r w:rsidRPr="00F1396E">
        <w:rPr>
          <w:rFonts w:cs="Simplified Arabic"/>
          <w:color w:val="000000" w:themeColor="text1"/>
          <w:sz w:val="24"/>
          <w:szCs w:val="24"/>
          <w:rtl/>
        </w:rPr>
        <w:t xml:space="preserve"> من دار أو عمارة تتكون من غرفة أو أكثر مع المرافق من مطبخ وحمام ومرحاض، </w:t>
      </w:r>
      <w:r w:rsidRPr="00F1396E">
        <w:rPr>
          <w:rFonts w:cs="Simplified Arabic" w:hint="eastAsia"/>
          <w:color w:val="000000" w:themeColor="text1"/>
          <w:sz w:val="24"/>
          <w:szCs w:val="24"/>
          <w:rtl/>
        </w:rPr>
        <w:t>ويقفل</w:t>
      </w:r>
      <w:r w:rsidRPr="00F1396E">
        <w:rPr>
          <w:rFonts w:cs="Simplified Arabic"/>
          <w:color w:val="000000" w:themeColor="text1"/>
          <w:sz w:val="24"/>
          <w:szCs w:val="24"/>
          <w:rtl/>
        </w:rPr>
        <w:t xml:space="preserve"> عليها جميعاً باب خارجي، وهي معدة لسكن أسرة واحدة، ويمكن الوصول إليها عن </w:t>
      </w:r>
      <w:r w:rsidRPr="00F1396E">
        <w:rPr>
          <w:rFonts w:cs="Simplified Arabic" w:hint="eastAsia"/>
          <w:color w:val="000000" w:themeColor="text1"/>
          <w:sz w:val="24"/>
          <w:szCs w:val="24"/>
          <w:rtl/>
        </w:rPr>
        <w:t>طريق</w:t>
      </w:r>
      <w:r w:rsidRPr="00F1396E">
        <w:rPr>
          <w:rFonts w:cs="Simplified Arabic"/>
          <w:color w:val="000000" w:themeColor="text1"/>
          <w:sz w:val="24"/>
          <w:szCs w:val="24"/>
          <w:rtl/>
        </w:rPr>
        <w:t xml:space="preserve"> درج أو ممر يؤدي إلى الطريق العام.</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4. </w:t>
      </w:r>
      <w:r w:rsidRPr="00F1396E">
        <w:rPr>
          <w:rFonts w:cs="Simplified Arabic"/>
          <w:b/>
          <w:bCs/>
          <w:color w:val="000000" w:themeColor="text1"/>
          <w:sz w:val="24"/>
          <w:szCs w:val="24"/>
          <w:rtl/>
        </w:rPr>
        <w:tab/>
        <w:t>غرفة مستقلة: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ه</w:t>
      </w:r>
      <w:r w:rsidRPr="00F1396E">
        <w:rPr>
          <w:rFonts w:cs="Simplified Arabic" w:hint="eastAsia"/>
          <w:color w:val="000000" w:themeColor="text1"/>
          <w:sz w:val="24"/>
          <w:szCs w:val="24"/>
          <w:rtl/>
        </w:rPr>
        <w:t>ي</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غرفة</w:t>
      </w:r>
      <w:r w:rsidRPr="00F1396E">
        <w:rPr>
          <w:rFonts w:cs="Simplified Arabic"/>
          <w:color w:val="000000" w:themeColor="text1"/>
          <w:sz w:val="24"/>
          <w:szCs w:val="24"/>
          <w:rtl/>
        </w:rPr>
        <w:t xml:space="preserve"> قائمة بذاتها ليس بها مرافق بل تشترك عادة مع غيرها من الغرف في المرافق (مطبخ – حمام – مرحاض) وهي معدة أصلا للسكن.</w:t>
      </w:r>
    </w:p>
    <w:p w:rsidR="00F1396E" w:rsidRPr="00F1396E" w:rsidRDefault="00F1396E" w:rsidP="0001359A">
      <w:p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 xml:space="preserve">5. </w:t>
      </w:r>
      <w:r w:rsidRPr="00F1396E">
        <w:rPr>
          <w:rFonts w:cs="Simplified Arabic"/>
          <w:b/>
          <w:bCs/>
          <w:color w:val="000000" w:themeColor="text1"/>
          <w:sz w:val="24"/>
          <w:szCs w:val="24"/>
          <w:rtl/>
        </w:rPr>
        <w:tab/>
        <w:t>خيمة: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مبنى قائم بذاته</w:t>
      </w:r>
      <w:r w:rsidRPr="00F1396E">
        <w:rPr>
          <w:rFonts w:cs="Simplified Arabic"/>
          <w:color w:val="000000" w:themeColor="text1"/>
          <w:sz w:val="24"/>
          <w:szCs w:val="24"/>
          <w:rtl/>
        </w:rPr>
        <w:t xml:space="preserve"> مصنوع من القماش أو</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الوبر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أو الشعر وعادة ما </w:t>
      </w:r>
      <w:r w:rsidRPr="00F1396E">
        <w:rPr>
          <w:rFonts w:cs="Simplified Arabic" w:hint="cs"/>
          <w:color w:val="000000" w:themeColor="text1"/>
          <w:sz w:val="24"/>
          <w:szCs w:val="24"/>
          <w:rtl/>
        </w:rPr>
        <w:t>توجد</w:t>
      </w:r>
      <w:r w:rsidRPr="00F1396E">
        <w:rPr>
          <w:rFonts w:cs="Simplified Arabic"/>
          <w:color w:val="000000" w:themeColor="text1"/>
          <w:sz w:val="24"/>
          <w:szCs w:val="24"/>
          <w:rtl/>
        </w:rPr>
        <w:t xml:space="preserve"> في التجمعات البدوية</w:t>
      </w:r>
      <w:r w:rsidRPr="00F1396E">
        <w:rPr>
          <w:rFonts w:cs="Simplified Arabic" w:hint="cs"/>
          <w:color w:val="000000" w:themeColor="text1"/>
          <w:sz w:val="24"/>
          <w:szCs w:val="24"/>
          <w:rtl/>
        </w:rPr>
        <w:t xml:space="preserve">.     </w:t>
      </w:r>
    </w:p>
    <w:p w:rsidR="00BF0F37" w:rsidRPr="004165CD" w:rsidRDefault="00F1396E" w:rsidP="0001359A">
      <w:pPr>
        <w:tabs>
          <w:tab w:val="left" w:pos="459"/>
          <w:tab w:val="left" w:pos="566"/>
        </w:tabs>
        <w:ind w:left="565" w:hanging="425"/>
        <w:jc w:val="both"/>
        <w:rPr>
          <w:rFonts w:ascii="Simplified Arabic" w:hAnsi="Simplified Arabic" w:cs="Simplified Arabic"/>
          <w:sz w:val="24"/>
          <w:szCs w:val="24"/>
          <w:rtl/>
        </w:rPr>
      </w:pPr>
      <w:r w:rsidRPr="00F1396E">
        <w:rPr>
          <w:rFonts w:cs="Simplified Arabic"/>
          <w:b/>
          <w:bCs/>
          <w:color w:val="000000" w:themeColor="text1"/>
          <w:sz w:val="24"/>
          <w:szCs w:val="24"/>
          <w:rtl/>
        </w:rPr>
        <w:t xml:space="preserve">6. </w:t>
      </w:r>
      <w:r w:rsidRPr="00F1396E">
        <w:rPr>
          <w:rFonts w:cs="Simplified Arabic"/>
          <w:b/>
          <w:bCs/>
          <w:color w:val="000000" w:themeColor="text1"/>
          <w:sz w:val="24"/>
          <w:szCs w:val="24"/>
          <w:rtl/>
        </w:rPr>
        <w:tab/>
        <w:t>براكية</w:t>
      </w:r>
      <w:r w:rsidR="00BE2D8E">
        <w:rPr>
          <w:rFonts w:cs="Simplified Arabic" w:hint="cs"/>
          <w:b/>
          <w:bCs/>
          <w:color w:val="000000" w:themeColor="text1"/>
          <w:sz w:val="24"/>
          <w:szCs w:val="24"/>
          <w:rtl/>
        </w:rPr>
        <w:t>/كرفان/بركس</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ه</w:t>
      </w:r>
      <w:r w:rsidR="00BF0F37">
        <w:rPr>
          <w:rFonts w:cs="Simplified Arabic" w:hint="cs"/>
          <w:color w:val="000000" w:themeColor="text1"/>
          <w:sz w:val="24"/>
          <w:szCs w:val="24"/>
          <w:rtl/>
        </w:rPr>
        <w:t>و</w:t>
      </w:r>
      <w:r w:rsidRPr="00F1396E">
        <w:rPr>
          <w:rFonts w:cs="Simplified Arabic"/>
          <w:color w:val="000000" w:themeColor="text1"/>
          <w:sz w:val="24"/>
          <w:szCs w:val="24"/>
          <w:rtl/>
        </w:rPr>
        <w:t xml:space="preserve"> مبنى قائم بذاته</w:t>
      </w:r>
      <w:r w:rsidR="00BF0F37">
        <w:rPr>
          <w:rFonts w:cs="Simplified Arabic" w:hint="cs"/>
          <w:color w:val="000000" w:themeColor="text1"/>
          <w:sz w:val="24"/>
          <w:szCs w:val="24"/>
          <w:rtl/>
        </w:rPr>
        <w:t xml:space="preserve"> مؤقت وغير تقليدي للسكن</w:t>
      </w:r>
      <w:r w:rsidRPr="00F1396E">
        <w:rPr>
          <w:rFonts w:cs="Simplified Arabic"/>
          <w:color w:val="000000" w:themeColor="text1"/>
          <w:sz w:val="24"/>
          <w:szCs w:val="24"/>
          <w:rtl/>
        </w:rPr>
        <w:t xml:space="preserve">، </w:t>
      </w:r>
      <w:r w:rsidR="00BF0F37">
        <w:rPr>
          <w:rFonts w:cs="Simplified Arabic" w:hint="cs"/>
          <w:color w:val="000000" w:themeColor="text1"/>
          <w:sz w:val="24"/>
          <w:szCs w:val="24"/>
          <w:rtl/>
        </w:rPr>
        <w:t>وي</w:t>
      </w:r>
      <w:r w:rsidRPr="00F1396E">
        <w:rPr>
          <w:rFonts w:cs="Simplified Arabic"/>
          <w:color w:val="000000" w:themeColor="text1"/>
          <w:sz w:val="24"/>
          <w:szCs w:val="24"/>
          <w:rtl/>
        </w:rPr>
        <w:t>تكون من غرفة واحدة أو اكثر وتكون المادة الغالبة للجدران الخارجية والسطح من الزنك (الصاج) أو التنك أو الاسبست</w:t>
      </w:r>
      <w:r w:rsidR="00BF0F37">
        <w:rPr>
          <w:rFonts w:cs="Simplified Arabic" w:hint="cs"/>
          <w:b/>
          <w:bCs/>
          <w:color w:val="000000" w:themeColor="text1"/>
          <w:sz w:val="24"/>
          <w:szCs w:val="24"/>
          <w:rtl/>
        </w:rPr>
        <w:t xml:space="preserve">، </w:t>
      </w:r>
      <w:r w:rsidR="00BF0F37" w:rsidRPr="004165CD">
        <w:rPr>
          <w:rFonts w:ascii="Simplified Arabic" w:hAnsi="Simplified Arabic" w:cs="Simplified Arabic" w:hint="cs"/>
          <w:sz w:val="24"/>
          <w:szCs w:val="24"/>
          <w:rtl/>
        </w:rPr>
        <w:t xml:space="preserve">أو البلاستيك المقوى (فيبر كلاس)، أو </w:t>
      </w:r>
      <w:r w:rsidR="00BF0F37" w:rsidRPr="004165CD">
        <w:rPr>
          <w:rFonts w:ascii="Simplified Arabic" w:hAnsi="Simplified Arabic" w:cs="Simplified Arabic"/>
          <w:sz w:val="24"/>
          <w:szCs w:val="24"/>
          <w:rtl/>
        </w:rPr>
        <w:t xml:space="preserve">مبنى يتكون سقفه </w:t>
      </w:r>
      <w:r w:rsidR="00BF0F37" w:rsidRPr="004165CD">
        <w:rPr>
          <w:rFonts w:ascii="Simplified Arabic" w:hAnsi="Simplified Arabic" w:cs="Simplified Arabic" w:hint="cs"/>
          <w:sz w:val="24"/>
          <w:szCs w:val="24"/>
          <w:rtl/>
        </w:rPr>
        <w:t>من المواد السابقة أو</w:t>
      </w:r>
      <w:r w:rsidR="00BF0F37" w:rsidRPr="004165CD">
        <w:rPr>
          <w:rFonts w:ascii="Simplified Arabic" w:hAnsi="Simplified Arabic" w:cs="Simplified Arabic"/>
          <w:sz w:val="24"/>
          <w:szCs w:val="24"/>
          <w:rtl/>
        </w:rPr>
        <w:t xml:space="preserve"> الخشب أو م</w:t>
      </w:r>
      <w:r w:rsidR="00BF0F37" w:rsidRPr="004165CD">
        <w:rPr>
          <w:rFonts w:ascii="Simplified Arabic" w:hAnsi="Simplified Arabic" w:cs="Simplified Arabic" w:hint="cs"/>
          <w:sz w:val="24"/>
          <w:szCs w:val="24"/>
          <w:rtl/>
        </w:rPr>
        <w:t xml:space="preserve">ا </w:t>
      </w:r>
      <w:r w:rsidR="00BF0F37" w:rsidRPr="004165CD">
        <w:rPr>
          <w:rFonts w:ascii="Simplified Arabic" w:hAnsi="Simplified Arabic" w:cs="Simplified Arabic"/>
          <w:sz w:val="24"/>
          <w:szCs w:val="24"/>
          <w:rtl/>
        </w:rPr>
        <w:t xml:space="preserve">شابه </w:t>
      </w:r>
      <w:r w:rsidR="00BF0F37" w:rsidRPr="004165CD">
        <w:rPr>
          <w:rFonts w:ascii="Simplified Arabic" w:hAnsi="Simplified Arabic" w:cs="Simplified Arabic" w:hint="cs"/>
          <w:sz w:val="24"/>
          <w:szCs w:val="24"/>
          <w:rtl/>
        </w:rPr>
        <w:t>ومادة البناء للجدران الخارجية من الطوب الإسمنتي ومواد أخرى، و</w:t>
      </w:r>
      <w:r w:rsidR="00BF0F37" w:rsidRPr="004165CD">
        <w:rPr>
          <w:rFonts w:ascii="Simplified Arabic" w:hAnsi="Simplified Arabic" w:cs="Simplified Arabic"/>
          <w:sz w:val="24"/>
          <w:szCs w:val="24"/>
          <w:rtl/>
        </w:rPr>
        <w:t>ذلك بغض النظر عن استعماله</w:t>
      </w:r>
      <w:r w:rsidR="00BF0F37" w:rsidRPr="004165CD">
        <w:rPr>
          <w:rFonts w:ascii="Simplified Arabic" w:hAnsi="Simplified Arabic" w:cs="Simplified Arabic" w:hint="cs"/>
          <w:sz w:val="24"/>
          <w:szCs w:val="24"/>
          <w:rtl/>
        </w:rPr>
        <w:t xml:space="preserve"> الحالي</w:t>
      </w:r>
      <w:r w:rsidR="00BF0F37" w:rsidRPr="004165CD">
        <w:rPr>
          <w:rFonts w:ascii="Simplified Arabic" w:hAnsi="Simplified Arabic" w:cs="Simplified Arabic"/>
          <w:sz w:val="24"/>
          <w:szCs w:val="24"/>
          <w:rtl/>
        </w:rPr>
        <w:t xml:space="preserve"> والمواد التي يثبت بها جدرانه</w:t>
      </w:r>
      <w:r w:rsidR="00BF0F37" w:rsidRPr="004165CD">
        <w:rPr>
          <w:rFonts w:ascii="Simplified Arabic" w:hAnsi="Simplified Arabic" w:cs="Simplified Arabic" w:hint="cs"/>
          <w:sz w:val="24"/>
          <w:szCs w:val="24"/>
          <w:rtl/>
        </w:rPr>
        <w:t>.</w:t>
      </w:r>
    </w:p>
    <w:p w:rsidR="00F1396E" w:rsidRPr="00F1396E" w:rsidRDefault="00F1396E" w:rsidP="0001359A">
      <w:pPr>
        <w:ind w:left="565" w:hanging="426"/>
        <w:jc w:val="lowKashida"/>
        <w:rPr>
          <w:rFonts w:cs="Simplified Arabic"/>
          <w:color w:val="000000" w:themeColor="text1"/>
          <w:sz w:val="24"/>
          <w:szCs w:val="24"/>
          <w:rtl/>
        </w:rPr>
      </w:pPr>
      <w:r w:rsidRPr="00F1396E">
        <w:rPr>
          <w:rFonts w:cs="Simplified Arabic" w:hint="cs"/>
          <w:b/>
          <w:bCs/>
          <w:color w:val="000000" w:themeColor="text1"/>
          <w:sz w:val="24"/>
          <w:szCs w:val="24"/>
          <w:rtl/>
        </w:rPr>
        <w:t>7</w:t>
      </w:r>
      <w:r w:rsidRPr="00F1396E">
        <w:rPr>
          <w:rFonts w:cs="Simplified Arabic"/>
          <w:b/>
          <w:bCs/>
          <w:color w:val="000000" w:themeColor="text1"/>
          <w:sz w:val="24"/>
          <w:szCs w:val="24"/>
          <w:rtl/>
        </w:rPr>
        <w:t xml:space="preserve">. </w:t>
      </w:r>
      <w:r w:rsidRPr="00F1396E">
        <w:rPr>
          <w:rFonts w:cs="Simplified Arabic"/>
          <w:b/>
          <w:bCs/>
          <w:color w:val="000000" w:themeColor="text1"/>
          <w:sz w:val="24"/>
          <w:szCs w:val="24"/>
          <w:rtl/>
        </w:rPr>
        <w:tab/>
      </w:r>
      <w:r w:rsidRPr="00F1396E">
        <w:rPr>
          <w:rFonts w:cs="Simplified Arabic" w:hint="cs"/>
          <w:b/>
          <w:bCs/>
          <w:color w:val="000000" w:themeColor="text1"/>
          <w:sz w:val="24"/>
          <w:szCs w:val="24"/>
          <w:rtl/>
        </w:rPr>
        <w:t>أخرى</w:t>
      </w:r>
      <w:r w:rsidRPr="00F1396E">
        <w:rPr>
          <w:rFonts w:cs="Simplified Arabic"/>
          <w:color w:val="000000" w:themeColor="text1"/>
          <w:sz w:val="24"/>
          <w:szCs w:val="24"/>
          <w:rtl/>
        </w:rPr>
        <w:t xml:space="preserve">: </w:t>
      </w:r>
      <w:r w:rsidR="00CE1EF6">
        <w:rPr>
          <w:rFonts w:cs="Simplified Arabic" w:hint="cs"/>
          <w:color w:val="000000" w:themeColor="text1"/>
          <w:sz w:val="24"/>
          <w:szCs w:val="24"/>
          <w:rtl/>
        </w:rPr>
        <w:t>مساكن</w:t>
      </w:r>
      <w:r w:rsidRPr="00F1396E">
        <w:rPr>
          <w:rFonts w:cs="Simplified Arabic"/>
          <w:color w:val="000000" w:themeColor="text1"/>
          <w:sz w:val="24"/>
          <w:szCs w:val="24"/>
          <w:rtl/>
        </w:rPr>
        <w:t xml:space="preserve"> لا يمكن تصنيفها </w:t>
      </w:r>
      <w:r w:rsidRPr="00F1396E">
        <w:rPr>
          <w:rFonts w:cs="Simplified Arabic" w:hint="cs"/>
          <w:color w:val="000000" w:themeColor="text1"/>
          <w:sz w:val="24"/>
          <w:szCs w:val="24"/>
          <w:rtl/>
        </w:rPr>
        <w:t>ك</w:t>
      </w:r>
      <w:r w:rsidRPr="00F1396E">
        <w:rPr>
          <w:rFonts w:cs="Simplified Arabic"/>
          <w:color w:val="000000" w:themeColor="text1"/>
          <w:sz w:val="24"/>
          <w:szCs w:val="24"/>
          <w:rtl/>
        </w:rPr>
        <w:t>أحد الأنواع السابقة،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مثل الأكواخ والكهوف والمغارات والأكشاك </w:t>
      </w:r>
      <w:r w:rsidRPr="00F1396E">
        <w:rPr>
          <w:rFonts w:cs="Simplified Arabic" w:hint="cs"/>
          <w:color w:val="000000" w:themeColor="text1"/>
          <w:sz w:val="24"/>
          <w:szCs w:val="24"/>
          <w:rtl/>
        </w:rPr>
        <w:t>بشرط أن</w:t>
      </w:r>
      <w:r w:rsidRPr="00F1396E">
        <w:rPr>
          <w:rFonts w:cs="Simplified Arabic"/>
          <w:color w:val="000000" w:themeColor="text1"/>
          <w:sz w:val="24"/>
          <w:szCs w:val="24"/>
          <w:rtl/>
        </w:rPr>
        <w:t xml:space="preserve"> تكون مشغولة بسكن أو عمل وقت التعداد</w:t>
      </w:r>
      <w:r w:rsidRPr="00F1396E">
        <w:rPr>
          <w:rFonts w:cs="Simplified Arabic" w:hint="cs"/>
          <w:color w:val="000000" w:themeColor="text1"/>
          <w:sz w:val="24"/>
          <w:szCs w:val="24"/>
          <w:rtl/>
        </w:rPr>
        <w:t>.</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6"/>
        <w:jc w:val="both"/>
        <w:rPr>
          <w:rFonts w:cs="Simplified Arabic"/>
          <w:color w:val="000000" w:themeColor="text1"/>
          <w:sz w:val="24"/>
          <w:szCs w:val="24"/>
          <w:rtl/>
        </w:rPr>
      </w:pPr>
      <w:r w:rsidRPr="00F1396E">
        <w:rPr>
          <w:rFonts w:cs="Simplified Arabic"/>
          <w:b/>
          <w:bCs/>
          <w:color w:val="000000" w:themeColor="text1"/>
          <w:sz w:val="24"/>
          <w:szCs w:val="24"/>
          <w:rtl/>
        </w:rPr>
        <w:t>الغرفة</w:t>
      </w:r>
      <w:r w:rsidRPr="00F1396E">
        <w:rPr>
          <w:rFonts w:cs="Simplified Arabic" w:hint="cs"/>
          <w:color w:val="000000" w:themeColor="text1"/>
          <w:sz w:val="24"/>
          <w:szCs w:val="24"/>
          <w:rtl/>
        </w:rPr>
        <w:t>:</w:t>
      </w:r>
    </w:p>
    <w:p w:rsidR="00F1396E" w:rsidRPr="00F1396E" w:rsidRDefault="00A5799B" w:rsidP="00F1396E">
      <w:pPr>
        <w:ind w:left="1" w:firstLine="6"/>
        <w:jc w:val="both"/>
        <w:rPr>
          <w:rFonts w:cs="Simplified Arabic"/>
          <w:color w:val="000000" w:themeColor="text1"/>
          <w:sz w:val="24"/>
          <w:szCs w:val="24"/>
          <w:rtl/>
        </w:rPr>
      </w:pPr>
      <w:r w:rsidRPr="00A5799B">
        <w:rPr>
          <w:rFonts w:cs="Simplified Arabic" w:hint="cs"/>
          <w:color w:val="000000" w:themeColor="text1"/>
          <w:sz w:val="24"/>
          <w:szCs w:val="24"/>
          <w:rtl/>
        </w:rPr>
        <w:t>بأنها حيز في وحدة سكنية أو مكان آخر للسكن، محاط بجدران تمتد من الأرضية إلى السقف أو السطح،  لا تق</w:t>
      </w:r>
      <w:r>
        <w:rPr>
          <w:rFonts w:cs="Simplified Arabic" w:hint="cs"/>
          <w:color w:val="000000" w:themeColor="text1"/>
          <w:sz w:val="24"/>
          <w:szCs w:val="24"/>
          <w:rtl/>
        </w:rPr>
        <w:t>ل مساحتها عن أربعة أمتار مربعة</w:t>
      </w:r>
      <w:r w:rsidR="00F1396E" w:rsidRPr="00F1396E">
        <w:rPr>
          <w:rFonts w:cs="Simplified Arabic"/>
          <w:color w:val="000000" w:themeColor="text1"/>
          <w:sz w:val="24"/>
          <w:szCs w:val="24"/>
          <w:rtl/>
        </w:rPr>
        <w:t xml:space="preserve">، وتعتبر الشرفات (الفرندات) المقززة غرفة </w:t>
      </w:r>
      <w:r w:rsidR="00F1396E" w:rsidRPr="00F1396E">
        <w:rPr>
          <w:rFonts w:cs="Simplified Arabic" w:hint="eastAsia"/>
          <w:color w:val="000000" w:themeColor="text1"/>
          <w:sz w:val="24"/>
          <w:szCs w:val="24"/>
          <w:rtl/>
        </w:rPr>
        <w:t>إذا</w:t>
      </w:r>
      <w:r w:rsidR="00F1396E" w:rsidRPr="00F1396E">
        <w:rPr>
          <w:rFonts w:cs="Simplified Arabic"/>
          <w:color w:val="000000" w:themeColor="text1"/>
          <w:sz w:val="24"/>
          <w:szCs w:val="24"/>
          <w:rtl/>
        </w:rPr>
        <w:t xml:space="preserve"> كانت مساحتها مساوية أو تزيد عن أربعة أمتار مربعة ومستخدمة لأي غرض من </w:t>
      </w:r>
      <w:r w:rsidR="00F1396E" w:rsidRPr="00F1396E">
        <w:rPr>
          <w:rFonts w:cs="Simplified Arabic" w:hint="eastAsia"/>
          <w:color w:val="000000" w:themeColor="text1"/>
          <w:sz w:val="24"/>
          <w:szCs w:val="24"/>
          <w:rtl/>
        </w:rPr>
        <w:t>الأغراض</w:t>
      </w:r>
      <w:r w:rsidR="00F1396E" w:rsidRPr="00F1396E">
        <w:rPr>
          <w:rFonts w:cs="Simplified Arabic"/>
          <w:color w:val="000000" w:themeColor="text1"/>
          <w:sz w:val="24"/>
          <w:szCs w:val="24"/>
          <w:rtl/>
        </w:rPr>
        <w:t xml:space="preserve"> المعيشية، وتعتبر الصالة غرفة، ولا يعتبر من ضمن الغرف كل من المطبخ </w:t>
      </w:r>
      <w:r w:rsidR="00F1396E" w:rsidRPr="00F1396E">
        <w:rPr>
          <w:rFonts w:cs="Simplified Arabic" w:hint="eastAsia"/>
          <w:color w:val="000000" w:themeColor="text1"/>
          <w:sz w:val="24"/>
          <w:szCs w:val="24"/>
          <w:rtl/>
        </w:rPr>
        <w:t>والحمام</w:t>
      </w:r>
      <w:r w:rsidR="00F1396E" w:rsidRPr="00F1396E">
        <w:rPr>
          <w:rFonts w:cs="Simplified Arabic"/>
          <w:color w:val="000000" w:themeColor="text1"/>
          <w:sz w:val="24"/>
          <w:szCs w:val="24"/>
          <w:rtl/>
        </w:rPr>
        <w:t xml:space="preserve"> والمرحاض والممرات.  </w:t>
      </w:r>
      <w:r w:rsidR="00F1396E" w:rsidRPr="00F1396E">
        <w:rPr>
          <w:rFonts w:cs="Simplified Arabic" w:hint="eastAsia"/>
          <w:color w:val="000000" w:themeColor="text1"/>
          <w:sz w:val="24"/>
          <w:szCs w:val="24"/>
          <w:rtl/>
        </w:rPr>
        <w:t>كما</w:t>
      </w:r>
      <w:r w:rsidR="00F1396E" w:rsidRPr="00F1396E">
        <w:rPr>
          <w:rFonts w:cs="Simplified Arabic"/>
          <w:color w:val="000000" w:themeColor="text1"/>
          <w:sz w:val="24"/>
          <w:szCs w:val="24"/>
          <w:rtl/>
        </w:rPr>
        <w:t xml:space="preserve"> لا </w:t>
      </w:r>
      <w:r w:rsidR="00F1396E" w:rsidRPr="00F1396E">
        <w:rPr>
          <w:rFonts w:cs="Simplified Arabic" w:hint="eastAsia"/>
          <w:color w:val="000000" w:themeColor="text1"/>
          <w:sz w:val="24"/>
          <w:szCs w:val="24"/>
          <w:rtl/>
        </w:rPr>
        <w:t>يعتبر</w:t>
      </w:r>
      <w:r w:rsidR="00F1396E" w:rsidRPr="00F1396E">
        <w:rPr>
          <w:rFonts w:cs="Simplified Arabic"/>
          <w:color w:val="000000" w:themeColor="text1"/>
          <w:sz w:val="24"/>
          <w:szCs w:val="24"/>
          <w:rtl/>
        </w:rPr>
        <w:t xml:space="preserve"> من الغرف تلك المخصصة للحيوانات والدواجن وكذلك الغرف المستخدمة للعمل </w:t>
      </w:r>
      <w:r w:rsidR="00F1396E" w:rsidRPr="00F1396E">
        <w:rPr>
          <w:rFonts w:cs="Simplified Arabic" w:hint="eastAsia"/>
          <w:color w:val="000000" w:themeColor="text1"/>
          <w:sz w:val="24"/>
          <w:szCs w:val="24"/>
          <w:rtl/>
        </w:rPr>
        <w:t>فقط</w:t>
      </w:r>
      <w:r w:rsidR="00F1396E" w:rsidRPr="00F1396E">
        <w:rPr>
          <w:rFonts w:cs="Simplified Arabic"/>
          <w:color w:val="000000" w:themeColor="text1"/>
          <w:sz w:val="24"/>
          <w:szCs w:val="24"/>
          <w:rtl/>
        </w:rPr>
        <w:t>.</w:t>
      </w:r>
      <w:r w:rsidR="00F1396E" w:rsidRPr="00F1396E">
        <w:rPr>
          <w:rFonts w:cs="Simplified Arabic" w:hint="cs"/>
          <w:color w:val="000000" w:themeColor="text1"/>
          <w:sz w:val="24"/>
          <w:szCs w:val="24"/>
          <w:rtl/>
        </w:rPr>
        <w:t xml:space="preserve"> </w:t>
      </w:r>
    </w:p>
    <w:p w:rsidR="00F1396E" w:rsidRPr="00F76C4D" w:rsidRDefault="00F1396E" w:rsidP="00F76C4D">
      <w:pPr>
        <w:tabs>
          <w:tab w:val="left" w:pos="565"/>
        </w:tabs>
        <w:jc w:val="lowKashida"/>
        <w:rPr>
          <w:rFonts w:cs="Simplified Arabic"/>
          <w:b/>
          <w:bCs/>
          <w:color w:val="000000" w:themeColor="text1"/>
          <w:sz w:val="18"/>
          <w:szCs w:val="18"/>
          <w:rtl/>
        </w:rPr>
      </w:pPr>
    </w:p>
    <w:p w:rsidR="00CE1EF6" w:rsidRDefault="00CE1EF6" w:rsidP="00F1396E">
      <w:pPr>
        <w:ind w:left="1" w:hanging="6"/>
        <w:jc w:val="both"/>
        <w:rPr>
          <w:rFonts w:cs="Simplified Arabic"/>
          <w:b/>
          <w:bCs/>
          <w:color w:val="000000" w:themeColor="text1"/>
          <w:sz w:val="24"/>
          <w:szCs w:val="24"/>
          <w:rtl/>
        </w:rPr>
      </w:pPr>
    </w:p>
    <w:p w:rsidR="00F1396E" w:rsidRPr="00F1396E" w:rsidRDefault="00F1396E" w:rsidP="00F1396E">
      <w:pPr>
        <w:ind w:left="1" w:hanging="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حيازة المسكن</w:t>
      </w:r>
      <w:r w:rsidRPr="00F1396E">
        <w:rPr>
          <w:rFonts w:cs="Simplified Arabic" w:hint="cs"/>
          <w:b/>
          <w:bCs/>
          <w:color w:val="000000" w:themeColor="text1"/>
          <w:sz w:val="24"/>
          <w:szCs w:val="24"/>
          <w:rtl/>
        </w:rPr>
        <w:t>:</w:t>
      </w:r>
    </w:p>
    <w:p w:rsidR="00F1396E" w:rsidRDefault="00F1396E" w:rsidP="00F1396E">
      <w:pPr>
        <w:ind w:left="1" w:hanging="6"/>
        <w:jc w:val="both"/>
        <w:rPr>
          <w:rFonts w:cs="Simplified Arabic"/>
          <w:color w:val="000000" w:themeColor="text1"/>
          <w:sz w:val="24"/>
          <w:szCs w:val="24"/>
          <w:rtl/>
        </w:rPr>
      </w:pPr>
      <w:r w:rsidRPr="00F1396E">
        <w:rPr>
          <w:rFonts w:cs="Simplified Arabic"/>
          <w:color w:val="000000" w:themeColor="text1"/>
          <w:sz w:val="24"/>
          <w:szCs w:val="24"/>
          <w:rtl/>
        </w:rPr>
        <w:t xml:space="preserve">يمثل كيفية حيازة الأسرة للمسكن وتكون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حدى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1. </w:t>
      </w:r>
      <w:r w:rsidRPr="004165CD">
        <w:rPr>
          <w:rFonts w:cs="Simplified Arabic"/>
          <w:sz w:val="24"/>
          <w:szCs w:val="24"/>
          <w:rtl/>
        </w:rPr>
        <w:tab/>
      </w:r>
      <w:r w:rsidRPr="004165CD">
        <w:rPr>
          <w:rFonts w:cs="Simplified Arabic"/>
          <w:b/>
          <w:bCs/>
          <w:sz w:val="24"/>
          <w:szCs w:val="24"/>
          <w:rtl/>
        </w:rPr>
        <w:t>ملك</w:t>
      </w:r>
      <w:r w:rsidRPr="004165CD">
        <w:rPr>
          <w:rFonts w:cs="Simplified Arabic"/>
          <w:sz w:val="24"/>
          <w:szCs w:val="24"/>
          <w:rtl/>
        </w:rPr>
        <w:t xml:space="preserve">: إذا كان المسكن ملكاً للأسرة </w:t>
      </w:r>
      <w:r w:rsidRPr="004165CD">
        <w:rPr>
          <w:rFonts w:cs="Simplified Arabic" w:hint="cs"/>
          <w:sz w:val="24"/>
          <w:szCs w:val="24"/>
          <w:rtl/>
        </w:rPr>
        <w:t>أ</w:t>
      </w:r>
      <w:r w:rsidRPr="004165CD">
        <w:rPr>
          <w:rFonts w:cs="Simplified Arabic"/>
          <w:sz w:val="24"/>
          <w:szCs w:val="24"/>
          <w:rtl/>
        </w:rPr>
        <w:t xml:space="preserve">و لأحد أفرادها الذين يقيمون بالمسكن </w:t>
      </w:r>
      <w:r w:rsidRPr="004165CD">
        <w:rPr>
          <w:rFonts w:cs="Simplified Arabic" w:hint="cs"/>
          <w:sz w:val="24"/>
          <w:szCs w:val="24"/>
          <w:rtl/>
        </w:rPr>
        <w:t>عادة إقامة معتادة</w:t>
      </w:r>
      <w:r w:rsidRPr="004165CD">
        <w:rPr>
          <w:rFonts w:cs="Simplified Arabic"/>
          <w:sz w:val="24"/>
          <w:szCs w:val="24"/>
          <w:rtl/>
        </w:rPr>
        <w:t>.</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2. </w:t>
      </w:r>
      <w:r w:rsidRPr="004165CD">
        <w:rPr>
          <w:rFonts w:cs="Simplified Arabic"/>
          <w:sz w:val="24"/>
          <w:szCs w:val="24"/>
          <w:rtl/>
        </w:rPr>
        <w:tab/>
      </w:r>
      <w:r w:rsidRPr="004165CD">
        <w:rPr>
          <w:rFonts w:cs="Simplified Arabic"/>
          <w:b/>
          <w:bCs/>
          <w:sz w:val="24"/>
          <w:szCs w:val="24"/>
          <w:rtl/>
        </w:rPr>
        <w:t>مستأجر غير مفروش</w:t>
      </w:r>
      <w:r w:rsidRPr="004165CD">
        <w:rPr>
          <w:rFonts w:cs="Simplified Arabic"/>
          <w:sz w:val="24"/>
          <w:szCs w:val="24"/>
          <w:rtl/>
        </w:rPr>
        <w:t>: إذا كان المسكن مستأجرا</w:t>
      </w:r>
      <w:r w:rsidRPr="004165CD">
        <w:rPr>
          <w:rFonts w:cs="Simplified Arabic" w:hint="cs"/>
          <w:sz w:val="24"/>
          <w:szCs w:val="24"/>
          <w:rtl/>
        </w:rPr>
        <w:t>ً</w:t>
      </w:r>
      <w:r w:rsidRPr="004165CD">
        <w:rPr>
          <w:rFonts w:cs="Simplified Arabic"/>
          <w:sz w:val="24"/>
          <w:szCs w:val="24"/>
          <w:rtl/>
        </w:rPr>
        <w:t xml:space="preserve"> دون أثاث مقابل إيجار يتم دفعه شهرياً </w:t>
      </w:r>
      <w:r w:rsidRPr="004165CD">
        <w:rPr>
          <w:rFonts w:cs="Simplified Arabic" w:hint="cs"/>
          <w:sz w:val="24"/>
          <w:szCs w:val="24"/>
          <w:rtl/>
        </w:rPr>
        <w:t>أ</w:t>
      </w:r>
      <w:r w:rsidRPr="004165CD">
        <w:rPr>
          <w:rFonts w:cs="Simplified Arabic"/>
          <w:sz w:val="24"/>
          <w:szCs w:val="24"/>
          <w:rtl/>
        </w:rPr>
        <w:t>و كل مدة معينة.</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3. </w:t>
      </w:r>
      <w:r w:rsidRPr="004165CD">
        <w:rPr>
          <w:rFonts w:cs="Simplified Arabic"/>
          <w:sz w:val="24"/>
          <w:szCs w:val="24"/>
          <w:rtl/>
        </w:rPr>
        <w:tab/>
      </w:r>
      <w:r w:rsidRPr="004165CD">
        <w:rPr>
          <w:rFonts w:cs="Simplified Arabic"/>
          <w:b/>
          <w:bCs/>
          <w:sz w:val="24"/>
          <w:szCs w:val="24"/>
          <w:rtl/>
        </w:rPr>
        <w:t>مستأجر مفروش</w:t>
      </w:r>
      <w:r w:rsidRPr="004165CD">
        <w:rPr>
          <w:rFonts w:cs="Simplified Arabic"/>
          <w:sz w:val="24"/>
          <w:szCs w:val="24"/>
          <w:rtl/>
        </w:rPr>
        <w:t>: إذا كان المسكن مستأجر</w:t>
      </w:r>
      <w:r w:rsidRPr="004165CD">
        <w:rPr>
          <w:rFonts w:cs="Simplified Arabic" w:hint="cs"/>
          <w:sz w:val="24"/>
          <w:szCs w:val="24"/>
          <w:rtl/>
        </w:rPr>
        <w:t>اً</w:t>
      </w:r>
      <w:r w:rsidRPr="004165CD">
        <w:rPr>
          <w:rFonts w:cs="Simplified Arabic"/>
          <w:sz w:val="24"/>
          <w:szCs w:val="24"/>
          <w:rtl/>
        </w:rPr>
        <w:t xml:space="preserve"> مع الأثاث والتجهيزات.</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4. </w:t>
      </w:r>
      <w:r w:rsidRPr="004165CD">
        <w:rPr>
          <w:rFonts w:cs="Simplified Arabic"/>
          <w:sz w:val="24"/>
          <w:szCs w:val="24"/>
          <w:rtl/>
        </w:rPr>
        <w:tab/>
      </w:r>
      <w:r w:rsidRPr="004165CD">
        <w:rPr>
          <w:rFonts w:cs="Simplified Arabic"/>
          <w:b/>
          <w:bCs/>
          <w:sz w:val="24"/>
          <w:szCs w:val="24"/>
          <w:rtl/>
        </w:rPr>
        <w:t>دون مقابل</w:t>
      </w:r>
      <w:r w:rsidRPr="004165CD">
        <w:rPr>
          <w:rFonts w:cs="Simplified Arabic"/>
          <w:sz w:val="24"/>
          <w:szCs w:val="24"/>
          <w:rtl/>
        </w:rPr>
        <w:t xml:space="preserve">: في حالة حيازة المسكن دون دفع أي مبالغ كأن يكون المالك أب </w:t>
      </w:r>
      <w:r w:rsidRPr="004165CD">
        <w:rPr>
          <w:rFonts w:cs="Simplified Arabic" w:hint="cs"/>
          <w:sz w:val="24"/>
          <w:szCs w:val="24"/>
          <w:rtl/>
        </w:rPr>
        <w:t>أ</w:t>
      </w:r>
      <w:r w:rsidRPr="004165CD">
        <w:rPr>
          <w:rFonts w:cs="Simplified Arabic"/>
          <w:sz w:val="24"/>
          <w:szCs w:val="24"/>
          <w:rtl/>
        </w:rPr>
        <w:t xml:space="preserve">و أم </w:t>
      </w:r>
      <w:r w:rsidRPr="004165CD">
        <w:rPr>
          <w:rFonts w:cs="Simplified Arabic" w:hint="cs"/>
          <w:sz w:val="24"/>
          <w:szCs w:val="24"/>
          <w:rtl/>
        </w:rPr>
        <w:t>أ</w:t>
      </w:r>
      <w:r w:rsidRPr="004165CD">
        <w:rPr>
          <w:rFonts w:cs="Simplified Arabic"/>
          <w:sz w:val="24"/>
          <w:szCs w:val="24"/>
          <w:rtl/>
        </w:rPr>
        <w:t xml:space="preserve">و أحد أقارب رب الأسرة </w:t>
      </w:r>
      <w:r w:rsidRPr="004165CD">
        <w:rPr>
          <w:rFonts w:cs="Simplified Arabic" w:hint="cs"/>
          <w:sz w:val="24"/>
          <w:szCs w:val="24"/>
          <w:rtl/>
        </w:rPr>
        <w:t>أ</w:t>
      </w:r>
      <w:r w:rsidRPr="004165CD">
        <w:rPr>
          <w:rFonts w:cs="Simplified Arabic"/>
          <w:sz w:val="24"/>
          <w:szCs w:val="24"/>
          <w:rtl/>
        </w:rPr>
        <w:t xml:space="preserve">و أحد أفرادها الذين لا يقيمون بالمسكن </w:t>
      </w:r>
      <w:r w:rsidRPr="004165CD">
        <w:rPr>
          <w:rFonts w:cs="Simplified Arabic" w:hint="cs"/>
          <w:sz w:val="24"/>
          <w:szCs w:val="24"/>
          <w:rtl/>
        </w:rPr>
        <w:t>أ</w:t>
      </w:r>
      <w:r w:rsidRPr="004165CD">
        <w:rPr>
          <w:rFonts w:cs="Simplified Arabic"/>
          <w:sz w:val="24"/>
          <w:szCs w:val="24"/>
          <w:rtl/>
        </w:rPr>
        <w:t>و مقدما من جهة أخرى دون مقابل.</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5. </w:t>
      </w:r>
      <w:r w:rsidRPr="004165CD">
        <w:rPr>
          <w:rFonts w:cs="Simplified Arabic"/>
          <w:sz w:val="24"/>
          <w:szCs w:val="24"/>
          <w:rtl/>
        </w:rPr>
        <w:tab/>
      </w:r>
      <w:r w:rsidRPr="004165CD">
        <w:rPr>
          <w:rFonts w:cs="Simplified Arabic"/>
          <w:b/>
          <w:bCs/>
          <w:sz w:val="24"/>
          <w:szCs w:val="24"/>
          <w:rtl/>
        </w:rPr>
        <w:t>مقابل عمل</w:t>
      </w:r>
      <w:r w:rsidRPr="004165CD">
        <w:rPr>
          <w:rFonts w:cs="Simplified Arabic"/>
          <w:sz w:val="24"/>
          <w:szCs w:val="24"/>
          <w:rtl/>
        </w:rPr>
        <w:t>: إذا كان المسكن مقدماً للأسرة نتيجة علاقة عمل تربط أحد أفراد الأسرة بجهة العمل دون دفع إيجار</w:t>
      </w:r>
      <w:r w:rsidRPr="004165CD">
        <w:rPr>
          <w:rFonts w:cs="Simplified Arabic" w:hint="cs"/>
          <w:sz w:val="24"/>
          <w:szCs w:val="24"/>
          <w:rtl/>
        </w:rPr>
        <w:t>،</w:t>
      </w:r>
      <w:r w:rsidRPr="004165CD">
        <w:rPr>
          <w:rFonts w:cs="Simplified Arabic"/>
          <w:sz w:val="24"/>
          <w:szCs w:val="24"/>
          <w:rtl/>
        </w:rPr>
        <w:t xml:space="preserve"> وسواء كانت هذه الجهة تملك المسكن </w:t>
      </w:r>
      <w:r w:rsidRPr="004165CD">
        <w:rPr>
          <w:rFonts w:cs="Simplified Arabic" w:hint="cs"/>
          <w:sz w:val="24"/>
          <w:szCs w:val="24"/>
          <w:rtl/>
        </w:rPr>
        <w:t>أ</w:t>
      </w:r>
      <w:r w:rsidRPr="004165CD">
        <w:rPr>
          <w:rFonts w:cs="Simplified Arabic"/>
          <w:sz w:val="24"/>
          <w:szCs w:val="24"/>
          <w:rtl/>
        </w:rPr>
        <w:t>و تقوم هي بدفع ال</w:t>
      </w:r>
      <w:r w:rsidRPr="004165CD">
        <w:rPr>
          <w:rFonts w:cs="Simplified Arabic" w:hint="cs"/>
          <w:sz w:val="24"/>
          <w:szCs w:val="24"/>
          <w:rtl/>
        </w:rPr>
        <w:t>إيجار</w:t>
      </w:r>
      <w:r w:rsidRPr="004165CD">
        <w:rPr>
          <w:rFonts w:cs="Simplified Arabic"/>
          <w:sz w:val="24"/>
          <w:szCs w:val="24"/>
          <w:rtl/>
        </w:rPr>
        <w:t xml:space="preserve"> للمالك الأصلي.</w:t>
      </w:r>
    </w:p>
    <w:p w:rsidR="00DA0B36" w:rsidRPr="004165CD" w:rsidRDefault="00DA0B36" w:rsidP="00DA0B36">
      <w:pPr>
        <w:ind w:left="424" w:hanging="425"/>
        <w:jc w:val="both"/>
        <w:rPr>
          <w:rFonts w:cs="Simplified Arabic"/>
          <w:sz w:val="24"/>
          <w:szCs w:val="24"/>
          <w:rtl/>
        </w:rPr>
      </w:pPr>
      <w:r w:rsidRPr="004165CD">
        <w:rPr>
          <w:rFonts w:cs="Simplified Arabic"/>
          <w:sz w:val="24"/>
          <w:szCs w:val="24"/>
          <w:rtl/>
        </w:rPr>
        <w:t xml:space="preserve">6. </w:t>
      </w:r>
      <w:r w:rsidRPr="004165CD">
        <w:rPr>
          <w:rFonts w:cs="Simplified Arabic"/>
          <w:sz w:val="24"/>
          <w:szCs w:val="24"/>
          <w:rtl/>
        </w:rPr>
        <w:tab/>
      </w:r>
      <w:r w:rsidRPr="004165CD">
        <w:rPr>
          <w:rFonts w:cs="Simplified Arabic"/>
          <w:b/>
          <w:bCs/>
          <w:sz w:val="24"/>
          <w:szCs w:val="24"/>
          <w:rtl/>
        </w:rPr>
        <w:t>أخرى</w:t>
      </w:r>
      <w:r w:rsidRPr="004165CD">
        <w:rPr>
          <w:rFonts w:cs="Simplified Arabic"/>
          <w:sz w:val="24"/>
          <w:szCs w:val="24"/>
          <w:rtl/>
        </w:rPr>
        <w:t>: في حالة حيازة الأسرة للمسكن بأي وسيلة أخرى غير الحالات السابقة.</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ascii="Simplified Arabic" w:hAnsi="Simplified Arabic" w:cs="Simplified Arabic" w:hint="cs"/>
          <w:b/>
          <w:bCs/>
          <w:color w:val="000000" w:themeColor="text1"/>
          <w:sz w:val="24"/>
          <w:szCs w:val="24"/>
          <w:rtl/>
        </w:rPr>
        <w:t>المصدر الرئيسي لمياه الشرب</w:t>
      </w:r>
      <w:r w:rsidRPr="00F1396E">
        <w:rPr>
          <w:rFonts w:cs="Simplified Arabic" w:hint="cs"/>
          <w:b/>
          <w:bCs/>
          <w:color w:val="000000" w:themeColor="text1"/>
          <w:sz w:val="24"/>
          <w:szCs w:val="24"/>
          <w:rtl/>
        </w:rPr>
        <w:t>:</w:t>
      </w:r>
    </w:p>
    <w:p w:rsidR="00F1396E" w:rsidRPr="00F1396E" w:rsidRDefault="00F1396E" w:rsidP="00F1396E">
      <w:pPr>
        <w:tabs>
          <w:tab w:val="right" w:pos="70"/>
        </w:tabs>
        <w:ind w:left="-1"/>
        <w:jc w:val="both"/>
        <w:rPr>
          <w:rFonts w:cs="Simplified Arabic"/>
          <w:color w:val="000000" w:themeColor="text1"/>
          <w:sz w:val="24"/>
          <w:szCs w:val="24"/>
          <w:rtl/>
        </w:rPr>
      </w:pPr>
      <w:r w:rsidRPr="00F1396E">
        <w:rPr>
          <w:rFonts w:cs="Simplified Arabic" w:hint="cs"/>
          <w:color w:val="000000" w:themeColor="text1"/>
          <w:sz w:val="24"/>
          <w:szCs w:val="24"/>
          <w:rtl/>
        </w:rPr>
        <w:t xml:space="preserve">وهو المصدر الأكثر استخداماً من قبل الأسرة من اجل الشرب ويكون إحدى الحالات الآتية: </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شبكة مياه عامة متصلة بالمسكن:</w:t>
      </w:r>
      <w:r w:rsidRPr="00F1396E">
        <w:rPr>
          <w:rFonts w:cs="Simplified Arabic" w:hint="cs"/>
          <w:color w:val="000000" w:themeColor="text1"/>
          <w:sz w:val="24"/>
          <w:szCs w:val="24"/>
          <w:rtl/>
        </w:rPr>
        <w:t xml:space="preserve"> وهي وصول المياه عبر أنابيب شبكة المياه إلى داخل المسكن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(بواسطة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تمديدات الأنابيب</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الداخلية) واتصالها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بواحدة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أكثر</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من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الحنفيات،</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على</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سبيل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المثال،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المطبخ</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الحمام</w:t>
      </w:r>
      <w:r w:rsidRPr="00F1396E">
        <w:rPr>
          <w:rFonts w:cs="Simplified Arabic"/>
          <w:color w:val="000000" w:themeColor="text1"/>
          <w:sz w:val="24"/>
          <w:szCs w:val="24"/>
          <w:rtl/>
        </w:rPr>
        <w:t>.</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محمي/ ينبوع محمي:</w:t>
      </w:r>
      <w:r w:rsidRPr="00F1396E">
        <w:rPr>
          <w:rFonts w:cs="Simplified Arabic" w:hint="cs"/>
          <w:color w:val="000000" w:themeColor="text1"/>
          <w:sz w:val="24"/>
          <w:szCs w:val="24"/>
          <w:rtl/>
        </w:rPr>
        <w:t xml:space="preserve"> البئر هو حفرة عميقة بالأرض حفرت أو شقت بهدف الوصول للمياه الجوفية، حيث يمكن استخراج الماء منه باستخدام مضخة أو وسائل اخرى.</w:t>
      </w:r>
      <w:r w:rsidR="009F74B8">
        <w:rPr>
          <w:rFonts w:cs="Simplified Arabic" w:hint="cs"/>
          <w:color w:val="000000" w:themeColor="text1"/>
          <w:sz w:val="24"/>
          <w:szCs w:val="24"/>
          <w:rtl/>
        </w:rPr>
        <w:t xml:space="preserve"> </w:t>
      </w:r>
      <w:r w:rsidRPr="00F1396E">
        <w:rPr>
          <w:rFonts w:cs="Simplified Arabic" w:hint="cs"/>
          <w:color w:val="000000" w:themeColor="text1"/>
          <w:sz w:val="24"/>
          <w:szCs w:val="24"/>
          <w:rtl/>
        </w:rPr>
        <w:t xml:space="preserve"> </w:t>
      </w:r>
      <w:r w:rsidRPr="00F1396E">
        <w:rPr>
          <w:rFonts w:cs="Simplified Arabic" w:hint="cs"/>
          <w:b/>
          <w:bCs/>
          <w:color w:val="000000" w:themeColor="text1"/>
          <w:sz w:val="24"/>
          <w:szCs w:val="24"/>
          <w:rtl/>
        </w:rPr>
        <w:t>والينبوع</w:t>
      </w:r>
      <w:r w:rsidRPr="00F1396E">
        <w:rPr>
          <w:rFonts w:cs="Simplified Arabic" w:hint="cs"/>
          <w:color w:val="000000" w:themeColor="text1"/>
          <w:sz w:val="24"/>
          <w:szCs w:val="24"/>
          <w:rtl/>
        </w:rPr>
        <w:t xml:space="preserve"> يقصد به تدفق المياه الجوفية تلقائياً من الأرض وقد يكون في حفرة أو تدفق سطحي. وفي كلا الحالتين فان البئر المحمي أو الينبوع المحمي من الأوساخ مثل فضلات الطيور والحشرات وغيرها من الملوثات الصحية بحيث يكون مفصول عن الملوثات الخارجية ومغطى بحيث لا يمكن دخول أي ملوث إليه.</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بئر ارتوازي غير محمي/ ينبوع غير محمي:</w:t>
      </w:r>
      <w:r w:rsidRPr="00F1396E">
        <w:rPr>
          <w:rFonts w:cs="Simplified Arabic" w:hint="cs"/>
          <w:color w:val="000000" w:themeColor="text1"/>
          <w:sz w:val="24"/>
          <w:szCs w:val="24"/>
          <w:rtl/>
        </w:rPr>
        <w:t xml:space="preserve"> هو البئر أو الينبوع دون وجود غطاء يمنع وصول الطيور والأوساخ أو أي ملوثات أخرى لسطح المياه، ويكون معرضا أكثر للملوثات الصحية.</w:t>
      </w:r>
    </w:p>
    <w:p w:rsidR="00F1396E" w:rsidRPr="00F1396E" w:rsidRDefault="00F1396E" w:rsidP="00505F3E">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تجميع الأمطار:</w:t>
      </w:r>
      <w:r w:rsidRPr="00F1396E">
        <w:rPr>
          <w:rFonts w:cs="Simplified Arabic" w:hint="cs"/>
          <w:color w:val="000000" w:themeColor="text1"/>
          <w:sz w:val="24"/>
          <w:szCs w:val="24"/>
          <w:rtl/>
        </w:rPr>
        <w:t xml:space="preserve"> يقصد بها مياه الأمطار التي تُجّمع من على أسطح المنازل أو غيره وتجّمع في آبار أو خزانات, ولا تعتبر المياه الجوفية مياه تجميع أمطار، بحيث يعتبر المصدر الرئيسي لهذه المياه هو مياه الأمطار، وفي حال تم تزويد هذا البئر من مصادر أخرى (تنكات، آبار ارتوازية، ينابيع، شبكة مياه عامة).</w:t>
      </w:r>
    </w:p>
    <w:p w:rsidR="00F1396E" w:rsidRPr="00F1396E" w:rsidRDefault="00F2446A" w:rsidP="00F76C4D">
      <w:pPr>
        <w:pStyle w:val="ListParagraph"/>
        <w:numPr>
          <w:ilvl w:val="0"/>
          <w:numId w:val="16"/>
        </w:numPr>
        <w:autoSpaceDE w:val="0"/>
        <w:autoSpaceDN w:val="0"/>
        <w:ind w:left="565" w:hanging="426"/>
        <w:jc w:val="both"/>
        <w:rPr>
          <w:rFonts w:cs="Simplified Arabic"/>
          <w:color w:val="000000" w:themeColor="text1"/>
          <w:sz w:val="24"/>
          <w:szCs w:val="24"/>
        </w:rPr>
      </w:pPr>
      <w:r>
        <w:rPr>
          <w:rFonts w:cs="Simplified Arabic" w:hint="cs"/>
          <w:b/>
          <w:bCs/>
          <w:color w:val="000000" w:themeColor="text1"/>
          <w:sz w:val="24"/>
          <w:szCs w:val="24"/>
          <w:rtl/>
        </w:rPr>
        <w:t>صهريج/ تنك/ عربة تجر صهريج صغير</w:t>
      </w:r>
      <w:r w:rsidR="00F1396E" w:rsidRPr="00F1396E">
        <w:rPr>
          <w:rFonts w:cs="Simplified Arabic" w:hint="cs"/>
          <w:b/>
          <w:bCs/>
          <w:color w:val="000000" w:themeColor="text1"/>
          <w:sz w:val="24"/>
          <w:szCs w:val="24"/>
          <w:rtl/>
        </w:rPr>
        <w:t>:</w:t>
      </w:r>
      <w:r w:rsidR="00F1396E" w:rsidRPr="00F1396E">
        <w:rPr>
          <w:rFonts w:cs="Simplified Arabic" w:hint="cs"/>
          <w:color w:val="000000" w:themeColor="text1"/>
          <w:sz w:val="24"/>
          <w:szCs w:val="24"/>
          <w:rtl/>
        </w:rPr>
        <w:t xml:space="preserve"> يقصد بها الشاحنات الكبيرة أو الصغيرة او التي تجرها الحيوانات او أي وسيلة لنقل المياه باستخدام خزانات ناقلة للماء للوحدة السكنية بغض النظر عن مكان تخزين المياه في الوحدة السكنية.</w:t>
      </w:r>
    </w:p>
    <w:p w:rsidR="00F1396E" w:rsidRPr="00F1396E" w:rsidRDefault="00F1396E" w:rsidP="00F76C4D">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مياه زجاجات معدنية:</w:t>
      </w:r>
      <w:r w:rsidR="00F2446A">
        <w:rPr>
          <w:rFonts w:cs="Simplified Arabic" w:hint="cs"/>
          <w:color w:val="000000" w:themeColor="text1"/>
          <w:sz w:val="24"/>
          <w:szCs w:val="24"/>
          <w:rtl/>
        </w:rPr>
        <w:t xml:space="preserve"> هي المياه المشتراة</w:t>
      </w:r>
      <w:r w:rsidRPr="00F1396E">
        <w:rPr>
          <w:rFonts w:cs="Simplified Arabic" w:hint="cs"/>
          <w:color w:val="000000" w:themeColor="text1"/>
          <w:sz w:val="24"/>
          <w:szCs w:val="24"/>
          <w:rtl/>
        </w:rPr>
        <w:t xml:space="preserve"> في زجاجات أو جالونات محكمة الإغلاق، ولا يقصد به تخزين مياه المنزل في زجاجات أو جالونات.</w:t>
      </w:r>
    </w:p>
    <w:p w:rsidR="00F1396E" w:rsidRPr="00F1396E" w:rsidRDefault="00F1396E" w:rsidP="00D8326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حنفية عامة:</w:t>
      </w:r>
      <w:r w:rsidRPr="00F1396E">
        <w:rPr>
          <w:rFonts w:cs="Simplified Arabic" w:hint="cs"/>
          <w:color w:val="000000" w:themeColor="text1"/>
          <w:sz w:val="24"/>
          <w:szCs w:val="24"/>
          <w:rtl/>
        </w:rPr>
        <w:t xml:space="preserve"> مصدر من مصادر المياه من خلال حنفية متوفرة للعامة وتكون بالعادة موجودة في ساحة عامة أو مكان عام.</w:t>
      </w:r>
    </w:p>
    <w:p w:rsidR="00F1396E" w:rsidRPr="00F1396E" w:rsidRDefault="00F1396E" w:rsidP="00B50639">
      <w:pPr>
        <w:pStyle w:val="ListParagraph"/>
        <w:numPr>
          <w:ilvl w:val="0"/>
          <w:numId w:val="16"/>
        </w:numPr>
        <w:autoSpaceDE w:val="0"/>
        <w:autoSpaceDN w:val="0"/>
        <w:ind w:left="565"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أخرى: </w:t>
      </w:r>
      <w:r w:rsidRPr="00F1396E">
        <w:rPr>
          <w:rFonts w:cs="Simplified Arabic"/>
          <w:color w:val="000000" w:themeColor="text1"/>
          <w:sz w:val="24"/>
          <w:szCs w:val="24"/>
          <w:rtl/>
        </w:rPr>
        <w:t>في حا</w:t>
      </w:r>
      <w:r w:rsidRPr="00F1396E">
        <w:rPr>
          <w:rFonts w:cs="Simplified Arabic" w:hint="cs"/>
          <w:color w:val="000000" w:themeColor="text1"/>
          <w:sz w:val="24"/>
          <w:szCs w:val="24"/>
          <w:rtl/>
        </w:rPr>
        <w:t>ل</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المصدر الرئيسي لمياه الشرب</w:t>
      </w:r>
      <w:r w:rsidRPr="00F1396E">
        <w:rPr>
          <w:rFonts w:cs="Simplified Arabic"/>
          <w:color w:val="000000" w:themeColor="text1"/>
          <w:sz w:val="24"/>
          <w:szCs w:val="24"/>
          <w:rtl/>
        </w:rPr>
        <w:t xml:space="preserve"> أخرى غير الحالات السابقة.</w:t>
      </w:r>
    </w:p>
    <w:p w:rsidR="0001359A" w:rsidRDefault="0001359A" w:rsidP="00F76C4D">
      <w:pPr>
        <w:tabs>
          <w:tab w:val="left" w:pos="565"/>
        </w:tabs>
        <w:jc w:val="lowKashida"/>
        <w:rPr>
          <w:rFonts w:cs="Simplified Arabic"/>
          <w:b/>
          <w:bCs/>
          <w:color w:val="000000" w:themeColor="text1"/>
          <w:sz w:val="18"/>
          <w:szCs w:val="18"/>
          <w:rtl/>
        </w:rPr>
      </w:pPr>
    </w:p>
    <w:p w:rsidR="006F5F84" w:rsidRPr="00F76C4D" w:rsidRDefault="006F5F84"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الكهرباء</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F1396E" w:rsidRPr="00F1396E" w:rsidRDefault="00F1396E" w:rsidP="00F1396E">
      <w:pPr>
        <w:ind w:left="57"/>
        <w:jc w:val="both"/>
        <w:rPr>
          <w:rFonts w:cs="Simplified Arabic"/>
          <w:color w:val="000000" w:themeColor="text1"/>
          <w:sz w:val="24"/>
          <w:szCs w:val="24"/>
          <w:rtl/>
        </w:rPr>
      </w:pPr>
      <w:r w:rsidRPr="00F1396E">
        <w:rPr>
          <w:rFonts w:cs="Simplified Arabic"/>
          <w:color w:val="000000" w:themeColor="text1"/>
          <w:sz w:val="24"/>
          <w:szCs w:val="24"/>
          <w:rtl/>
        </w:rPr>
        <w:t xml:space="preserve">اتصال 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 xml:space="preserve"> وقد صنفت على النحو التالي: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1. </w:t>
      </w:r>
      <w:r w:rsidRPr="00062FD6">
        <w:rPr>
          <w:rFonts w:cs="Simplified Arabic"/>
          <w:b/>
          <w:bCs/>
          <w:color w:val="000000" w:themeColor="text1"/>
          <w:sz w:val="24"/>
          <w:szCs w:val="24"/>
          <w:rtl/>
        </w:rPr>
        <w:t>شبكة عامة</w:t>
      </w:r>
      <w:r w:rsidRPr="00F1396E">
        <w:rPr>
          <w:rFonts w:cs="Simplified Arabic"/>
          <w:color w:val="000000" w:themeColor="text1"/>
          <w:sz w:val="24"/>
          <w:szCs w:val="24"/>
          <w:rtl/>
        </w:rPr>
        <w:t>: إذا كان المسكن متصلاً بالشبكة</w:t>
      </w:r>
      <w:r w:rsidRPr="00F1396E">
        <w:rPr>
          <w:rFonts w:cs="Simplified Arabic"/>
          <w:color w:val="000000" w:themeColor="text1"/>
          <w:sz w:val="24"/>
          <w:szCs w:val="24"/>
        </w:rPr>
        <w:t xml:space="preserve"> </w:t>
      </w:r>
      <w:r w:rsidRPr="00F1396E">
        <w:rPr>
          <w:rFonts w:cs="Simplified Arabic" w:hint="eastAsia"/>
          <w:color w:val="000000" w:themeColor="text1"/>
          <w:sz w:val="24"/>
          <w:szCs w:val="24"/>
          <w:rtl/>
        </w:rPr>
        <w:t>العامة</w:t>
      </w:r>
      <w:r w:rsidRPr="00F1396E">
        <w:rPr>
          <w:rFonts w:cs="Simplified Arabic"/>
          <w:color w:val="000000" w:themeColor="text1"/>
          <w:sz w:val="24"/>
          <w:szCs w:val="24"/>
          <w:rtl/>
        </w:rPr>
        <w:t xml:space="preserve"> للكهرباء، التابعة لشركة الكهرباء أو للمجلس البلدي أو القروي.</w:t>
      </w:r>
    </w:p>
    <w:p w:rsidR="00F1396E" w:rsidRPr="00F1396E" w:rsidRDefault="00F1396E" w:rsidP="00F1396E">
      <w:pPr>
        <w:ind w:left="57"/>
        <w:jc w:val="both"/>
        <w:rPr>
          <w:rFonts w:cs="Simplified Arabic"/>
          <w:color w:val="000000" w:themeColor="text1"/>
          <w:sz w:val="24"/>
          <w:szCs w:val="24"/>
          <w:rtl/>
        </w:rPr>
      </w:pPr>
      <w:r w:rsidRPr="00F1396E">
        <w:rPr>
          <w:rFonts w:cs="Simplified Arabic" w:hint="cs"/>
          <w:color w:val="000000" w:themeColor="text1"/>
          <w:sz w:val="24"/>
          <w:szCs w:val="24"/>
          <w:rtl/>
        </w:rPr>
        <w:t xml:space="preserve">2. </w:t>
      </w:r>
      <w:r w:rsidRPr="00062FD6">
        <w:rPr>
          <w:rFonts w:cs="Simplified Arabic"/>
          <w:b/>
          <w:bCs/>
          <w:color w:val="000000" w:themeColor="text1"/>
          <w:sz w:val="24"/>
          <w:szCs w:val="24"/>
          <w:rtl/>
        </w:rPr>
        <w:t>مولد خاص</w:t>
      </w:r>
      <w:r w:rsidRPr="00F1396E">
        <w:rPr>
          <w:rFonts w:cs="Simplified Arabic"/>
          <w:color w:val="000000" w:themeColor="text1"/>
          <w:sz w:val="24"/>
          <w:szCs w:val="24"/>
          <w:rtl/>
        </w:rPr>
        <w:t>: إذا كان مصدر الكهرباء مولداً</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خاصاً </w:t>
      </w:r>
      <w:r w:rsidRPr="00F1396E">
        <w:rPr>
          <w:rFonts w:cs="Simplified Arabic" w:hint="eastAsia"/>
          <w:color w:val="000000" w:themeColor="text1"/>
          <w:sz w:val="24"/>
          <w:szCs w:val="24"/>
          <w:rtl/>
        </w:rPr>
        <w:t>يملكه</w:t>
      </w:r>
      <w:r w:rsidRPr="00F1396E">
        <w:rPr>
          <w:rFonts w:cs="Simplified Arabic"/>
          <w:color w:val="000000" w:themeColor="text1"/>
          <w:sz w:val="24"/>
          <w:szCs w:val="24"/>
          <w:rtl/>
        </w:rPr>
        <w:t xml:space="preserve"> صاحب المسكن أو مجموعة من الأفراد.</w:t>
      </w:r>
    </w:p>
    <w:p w:rsidR="00F1396E" w:rsidRPr="00F1396E" w:rsidRDefault="00F1396E" w:rsidP="00F1396E">
      <w:pPr>
        <w:ind w:left="57"/>
        <w:jc w:val="both"/>
        <w:rPr>
          <w:rFonts w:cs="Simplified Arabic"/>
          <w:color w:val="000000" w:themeColor="text1"/>
          <w:sz w:val="24"/>
          <w:szCs w:val="24"/>
        </w:rPr>
      </w:pPr>
      <w:r w:rsidRPr="00F1396E">
        <w:rPr>
          <w:rFonts w:cs="Simplified Arabic" w:hint="cs"/>
          <w:color w:val="000000" w:themeColor="text1"/>
          <w:sz w:val="24"/>
          <w:szCs w:val="24"/>
          <w:rtl/>
        </w:rPr>
        <w:t xml:space="preserve">3. </w:t>
      </w:r>
      <w:r w:rsidRPr="00062FD6">
        <w:rPr>
          <w:rFonts w:cs="Simplified Arabic"/>
          <w:b/>
          <w:bCs/>
          <w:color w:val="000000" w:themeColor="text1"/>
          <w:sz w:val="24"/>
          <w:szCs w:val="24"/>
          <w:rtl/>
        </w:rPr>
        <w:t>لا يوجد</w:t>
      </w:r>
      <w:r w:rsidRPr="00F1396E">
        <w:rPr>
          <w:rFonts w:cs="Simplified Arabic"/>
          <w:color w:val="000000" w:themeColor="text1"/>
          <w:sz w:val="24"/>
          <w:szCs w:val="24"/>
          <w:rtl/>
        </w:rPr>
        <w:t>: في حالة عدم اتصال</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المسكن </w:t>
      </w:r>
      <w:r w:rsidRPr="00F1396E">
        <w:rPr>
          <w:rFonts w:cs="Simplified Arabic" w:hint="eastAsia"/>
          <w:color w:val="000000" w:themeColor="text1"/>
          <w:sz w:val="24"/>
          <w:szCs w:val="24"/>
          <w:rtl/>
        </w:rPr>
        <w:t>بالكهرباء</w:t>
      </w:r>
      <w:r w:rsidRPr="00F1396E">
        <w:rPr>
          <w:rFonts w:cs="Simplified Arabic"/>
          <w:color w:val="000000" w:themeColor="text1"/>
          <w:sz w:val="24"/>
          <w:szCs w:val="24"/>
          <w:rtl/>
        </w:rPr>
        <w:t>.</w:t>
      </w:r>
    </w:p>
    <w:p w:rsidR="00062FD6" w:rsidRPr="00BA66EB" w:rsidRDefault="00062FD6" w:rsidP="00E16170">
      <w:pPr>
        <w:ind w:left="1"/>
        <w:jc w:val="both"/>
        <w:rPr>
          <w:rFonts w:cs="Simplified Arabic"/>
          <w:b/>
          <w:bCs/>
          <w:color w:val="000000" w:themeColor="text1"/>
          <w:sz w:val="18"/>
          <w:szCs w:val="18"/>
          <w:rtl/>
        </w:rPr>
      </w:pPr>
    </w:p>
    <w:p w:rsidR="00F1396E" w:rsidRPr="00F1396E" w:rsidRDefault="00BB3755" w:rsidP="00E16170">
      <w:pPr>
        <w:ind w:left="1"/>
        <w:jc w:val="both"/>
        <w:rPr>
          <w:rFonts w:cs="Simplified Arabic"/>
          <w:b/>
          <w:bCs/>
          <w:color w:val="000000" w:themeColor="text1"/>
          <w:sz w:val="24"/>
          <w:szCs w:val="24"/>
          <w:rtl/>
        </w:rPr>
      </w:pPr>
      <w:r>
        <w:rPr>
          <w:rFonts w:cs="Simplified Arabic" w:hint="cs"/>
          <w:b/>
          <w:bCs/>
          <w:color w:val="000000" w:themeColor="text1"/>
          <w:sz w:val="24"/>
          <w:szCs w:val="24"/>
          <w:rtl/>
        </w:rPr>
        <w:t xml:space="preserve">نوع المرحاض الذي </w:t>
      </w:r>
      <w:r w:rsidR="00E16170">
        <w:rPr>
          <w:rFonts w:cs="Simplified Arabic" w:hint="cs"/>
          <w:b/>
          <w:bCs/>
          <w:color w:val="000000" w:themeColor="text1"/>
          <w:sz w:val="24"/>
          <w:szCs w:val="24"/>
          <w:rtl/>
        </w:rPr>
        <w:t>ت</w:t>
      </w:r>
      <w:r>
        <w:rPr>
          <w:rFonts w:cs="Simplified Arabic" w:hint="cs"/>
          <w:b/>
          <w:bCs/>
          <w:color w:val="000000" w:themeColor="text1"/>
          <w:sz w:val="24"/>
          <w:szCs w:val="24"/>
          <w:rtl/>
        </w:rPr>
        <w:t xml:space="preserve">ستخدمه </w:t>
      </w:r>
      <w:r w:rsidR="00E16170">
        <w:rPr>
          <w:rFonts w:cs="Simplified Arabic" w:hint="cs"/>
          <w:b/>
          <w:bCs/>
          <w:color w:val="000000" w:themeColor="text1"/>
          <w:sz w:val="24"/>
          <w:szCs w:val="24"/>
          <w:rtl/>
        </w:rPr>
        <w:t>الأ</w:t>
      </w:r>
      <w:r>
        <w:rPr>
          <w:rFonts w:cs="Simplified Arabic" w:hint="cs"/>
          <w:b/>
          <w:bCs/>
          <w:color w:val="000000" w:themeColor="text1"/>
          <w:sz w:val="24"/>
          <w:szCs w:val="24"/>
          <w:rtl/>
        </w:rPr>
        <w:t>سرة:</w:t>
      </w:r>
    </w:p>
    <w:p w:rsidR="00F1396E" w:rsidRPr="00F1396E" w:rsidRDefault="00F1396E" w:rsidP="00593171">
      <w:pPr>
        <w:jc w:val="both"/>
        <w:rPr>
          <w:rFonts w:cs="Simplified Arabic"/>
          <w:color w:val="000000" w:themeColor="text1"/>
          <w:sz w:val="24"/>
          <w:szCs w:val="24"/>
          <w:rtl/>
        </w:rPr>
      </w:pPr>
      <w:r w:rsidRPr="00F1396E">
        <w:rPr>
          <w:rFonts w:cs="Simplified Arabic" w:hint="cs"/>
          <w:color w:val="000000" w:themeColor="text1"/>
          <w:sz w:val="24"/>
          <w:szCs w:val="24"/>
          <w:rtl/>
        </w:rPr>
        <w:t xml:space="preserve">أنواع </w:t>
      </w:r>
      <w:r w:rsidR="00445F4A">
        <w:rPr>
          <w:rFonts w:cs="Simplified Arabic" w:hint="cs"/>
          <w:color w:val="000000" w:themeColor="text1"/>
          <w:sz w:val="24"/>
          <w:szCs w:val="24"/>
          <w:rtl/>
        </w:rPr>
        <w:t>المرحاض</w:t>
      </w:r>
      <w:r w:rsidRPr="00F1396E">
        <w:rPr>
          <w:rFonts w:cs="Simplified Arabic" w:hint="cs"/>
          <w:color w:val="000000" w:themeColor="text1"/>
          <w:sz w:val="24"/>
          <w:szCs w:val="24"/>
          <w:rtl/>
        </w:rPr>
        <w:t xml:space="preserve"> </w:t>
      </w:r>
      <w:r w:rsidR="00593171">
        <w:rPr>
          <w:rFonts w:cs="Simplified Arabic" w:hint="cs"/>
          <w:color w:val="000000" w:themeColor="text1"/>
          <w:sz w:val="24"/>
          <w:szCs w:val="24"/>
          <w:rtl/>
        </w:rPr>
        <w:t>الذي تستخدمه الأسرة</w:t>
      </w:r>
      <w:r w:rsidRPr="00F1396E">
        <w:rPr>
          <w:rFonts w:cs="Simplified Arabic"/>
          <w:color w:val="000000" w:themeColor="text1"/>
          <w:sz w:val="24"/>
          <w:szCs w:val="24"/>
          <w:rtl/>
        </w:rPr>
        <w:t>.</w:t>
      </w:r>
    </w:p>
    <w:p w:rsidR="00F1396E" w:rsidRPr="00F1396E" w:rsidRDefault="00F1396E" w:rsidP="009A0687">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بشبكة مجاري</w:t>
      </w:r>
      <w:r w:rsidRPr="005B0236">
        <w:rPr>
          <w:rFonts w:cs="Simplified Arabic" w:hint="cs"/>
          <w:b/>
          <w:bCs/>
          <w:color w:val="000000" w:themeColor="text1"/>
          <w:sz w:val="24"/>
          <w:szCs w:val="24"/>
          <w:rtl/>
        </w:rPr>
        <w:t xml:space="preserve"> عامة:</w:t>
      </w:r>
      <w:r w:rsidRPr="00F1396E">
        <w:rPr>
          <w:rFonts w:cs="Simplified Arabic" w:hint="cs"/>
          <w:color w:val="000000" w:themeColor="text1"/>
          <w:sz w:val="24"/>
          <w:szCs w:val="24"/>
          <w:rtl/>
        </w:rPr>
        <w:t xml:space="preserve"> شبكة مجاري عامة صممت للتخلص من الفضلات البشرية والمياه العادمة من الوحدة السكنية الى خارج البيئة المحيطة بالمنزل، وهي تشمل على انابيب ومناهل ومضخات و</w:t>
      </w:r>
      <w:r w:rsidR="009A0687">
        <w:rPr>
          <w:rFonts w:cs="Simplified Arabic" w:hint="cs"/>
          <w:color w:val="000000" w:themeColor="text1"/>
          <w:sz w:val="24"/>
          <w:szCs w:val="24"/>
          <w:rtl/>
        </w:rPr>
        <w:t>آ</w:t>
      </w:r>
      <w:r w:rsidRPr="00F1396E">
        <w:rPr>
          <w:rFonts w:cs="Simplified Arabic" w:hint="cs"/>
          <w:color w:val="000000" w:themeColor="text1"/>
          <w:sz w:val="24"/>
          <w:szCs w:val="24"/>
          <w:rtl/>
        </w:rPr>
        <w:t>ليات للتخلص من الفضلات.</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 امتصاصية</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فيها ثقوب او فتحات تمكنها من تسريب المياه إلى الأرض المحيطة بها.</w:t>
      </w:r>
    </w:p>
    <w:p w:rsidR="00F1396E" w:rsidRPr="00F1396E" w:rsidRDefault="00F1396E" w:rsidP="00F76C4D">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مرحاض متصل بحفرة</w:t>
      </w:r>
      <w:r w:rsidRPr="005B0236">
        <w:rPr>
          <w:rFonts w:cs="Simplified Arabic" w:hint="cs"/>
          <w:b/>
          <w:bCs/>
          <w:color w:val="000000" w:themeColor="text1"/>
          <w:sz w:val="24"/>
          <w:szCs w:val="24"/>
          <w:rtl/>
        </w:rPr>
        <w:t xml:space="preserve"> صماء:</w:t>
      </w:r>
      <w:r w:rsidRPr="00F1396E">
        <w:rPr>
          <w:rFonts w:cs="Simplified Arabic" w:hint="cs"/>
          <w:color w:val="000000" w:themeColor="text1"/>
          <w:sz w:val="24"/>
          <w:szCs w:val="24"/>
          <w:rtl/>
        </w:rPr>
        <w:t xml:space="preserve"> وهي حفرة في الارض بهدف تجميع الفضلات البشرية والمياه العادمة، وجدرانها غير قابلة لتسريب المياه إلى الأرض المحيطة بها.</w:t>
      </w:r>
    </w:p>
    <w:p w:rsidR="00F1396E" w:rsidRPr="00F1396E" w:rsidRDefault="00F1396E" w:rsidP="00B66DEC">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 xml:space="preserve">مرحاض متصل </w:t>
      </w:r>
      <w:r w:rsidRPr="005B0236">
        <w:rPr>
          <w:rFonts w:cs="Simplified Arabic" w:hint="cs"/>
          <w:b/>
          <w:bCs/>
          <w:color w:val="000000" w:themeColor="text1"/>
          <w:sz w:val="24"/>
          <w:szCs w:val="24"/>
          <w:rtl/>
        </w:rPr>
        <w:t>بمصرف مفتوح:</w:t>
      </w:r>
      <w:r w:rsidRPr="00F1396E">
        <w:rPr>
          <w:rFonts w:cs="Simplified Arabic" w:hint="cs"/>
          <w:color w:val="000000" w:themeColor="text1"/>
          <w:sz w:val="24"/>
          <w:szCs w:val="24"/>
          <w:rtl/>
        </w:rPr>
        <w:t xml:space="preserve"> </w:t>
      </w:r>
      <w:r w:rsidR="00B66DEC">
        <w:rPr>
          <w:rFonts w:cs="Simplified Arabic" w:hint="cs"/>
          <w:color w:val="000000" w:themeColor="text1"/>
          <w:sz w:val="24"/>
          <w:szCs w:val="24"/>
          <w:rtl/>
        </w:rPr>
        <w:t xml:space="preserve">وهو </w:t>
      </w:r>
      <w:r w:rsidRPr="00F1396E">
        <w:rPr>
          <w:rFonts w:cs="Simplified Arabic" w:hint="cs"/>
          <w:color w:val="000000" w:themeColor="text1"/>
          <w:sz w:val="24"/>
          <w:szCs w:val="24"/>
          <w:rtl/>
        </w:rPr>
        <w:t>اتصال المصارف المنزلية بمنطقة خارج المنزل وليس الى شبكة عامة او حفرة (في الواد مثلا).</w:t>
      </w:r>
    </w:p>
    <w:p w:rsidR="00F1396E" w:rsidRPr="00F1396E" w:rsidRDefault="00F1396E" w:rsidP="00F2446A">
      <w:pPr>
        <w:pStyle w:val="ListParagraph"/>
        <w:numPr>
          <w:ilvl w:val="0"/>
          <w:numId w:val="17"/>
        </w:numPr>
        <w:autoSpaceDE w:val="0"/>
        <w:autoSpaceDN w:val="0"/>
        <w:ind w:left="565" w:hanging="425"/>
        <w:jc w:val="both"/>
        <w:rPr>
          <w:rFonts w:cs="Simplified Arabic"/>
          <w:color w:val="000000" w:themeColor="text1"/>
          <w:sz w:val="24"/>
          <w:szCs w:val="24"/>
        </w:rPr>
      </w:pPr>
      <w:r w:rsidRPr="005B0236">
        <w:rPr>
          <w:rFonts w:cs="Simplified Arabic"/>
          <w:b/>
          <w:bCs/>
          <w:color w:val="000000" w:themeColor="text1"/>
          <w:sz w:val="24"/>
          <w:szCs w:val="24"/>
          <w:rtl/>
        </w:rPr>
        <w:t>لا يوجد مرحاض، في</w:t>
      </w:r>
      <w:r w:rsidRPr="005B0236">
        <w:rPr>
          <w:rFonts w:cs="Simplified Arabic" w:hint="cs"/>
          <w:b/>
          <w:bCs/>
          <w:color w:val="000000" w:themeColor="text1"/>
          <w:sz w:val="24"/>
          <w:szCs w:val="24"/>
          <w:rtl/>
        </w:rPr>
        <w:t xml:space="preserve"> البرية</w:t>
      </w:r>
      <w:r w:rsidRPr="005B0236">
        <w:rPr>
          <w:rFonts w:cs="Simplified Arabic"/>
          <w:b/>
          <w:bCs/>
          <w:color w:val="000000" w:themeColor="text1"/>
          <w:sz w:val="24"/>
          <w:szCs w:val="24"/>
          <w:rtl/>
        </w:rPr>
        <w:t>، في الحقل</w:t>
      </w:r>
      <w:r w:rsidRPr="005B0236">
        <w:rPr>
          <w:rFonts w:cs="Simplified Arabic" w:hint="cs"/>
          <w:b/>
          <w:bCs/>
          <w:color w:val="000000" w:themeColor="text1"/>
          <w:sz w:val="24"/>
          <w:szCs w:val="24"/>
          <w:rtl/>
        </w:rPr>
        <w:t>:</w:t>
      </w:r>
      <w:r w:rsidRPr="00F1396E">
        <w:rPr>
          <w:rFonts w:cs="Simplified Arabic" w:hint="cs"/>
          <w:color w:val="000000" w:themeColor="text1"/>
          <w:sz w:val="24"/>
          <w:szCs w:val="24"/>
          <w:rtl/>
        </w:rPr>
        <w:t xml:space="preserve"> ليس في </w:t>
      </w:r>
      <w:r w:rsidR="00F2446A">
        <w:rPr>
          <w:rFonts w:cs="Simplified Arabic" w:hint="cs"/>
          <w:color w:val="000000" w:themeColor="text1"/>
          <w:sz w:val="24"/>
          <w:szCs w:val="24"/>
          <w:rtl/>
        </w:rPr>
        <w:t>المسكن</w:t>
      </w:r>
      <w:r w:rsidRPr="00F1396E">
        <w:rPr>
          <w:rFonts w:cs="Simplified Arabic" w:hint="cs"/>
          <w:color w:val="000000" w:themeColor="text1"/>
          <w:sz w:val="24"/>
          <w:szCs w:val="24"/>
          <w:rtl/>
        </w:rPr>
        <w:t xml:space="preserve"> مرحاض.</w:t>
      </w:r>
    </w:p>
    <w:p w:rsidR="00F1396E" w:rsidRPr="00F1396E" w:rsidRDefault="00F1396E" w:rsidP="00062FD6">
      <w:pPr>
        <w:pStyle w:val="ListParagraph"/>
        <w:numPr>
          <w:ilvl w:val="0"/>
          <w:numId w:val="17"/>
        </w:numPr>
        <w:autoSpaceDE w:val="0"/>
        <w:autoSpaceDN w:val="0"/>
        <w:ind w:left="565" w:hanging="425"/>
        <w:jc w:val="both"/>
        <w:rPr>
          <w:rFonts w:cs="Simplified Arabic"/>
          <w:color w:val="000000" w:themeColor="text1"/>
          <w:sz w:val="24"/>
          <w:szCs w:val="24"/>
          <w:rtl/>
        </w:rPr>
      </w:pPr>
      <w:r w:rsidRPr="005B0236">
        <w:rPr>
          <w:rFonts w:cs="Simplified Arabic" w:hint="cs"/>
          <w:b/>
          <w:bCs/>
          <w:color w:val="000000" w:themeColor="text1"/>
          <w:sz w:val="24"/>
          <w:szCs w:val="24"/>
          <w:rtl/>
        </w:rPr>
        <w:t>أخرى:</w:t>
      </w:r>
      <w:r w:rsidRPr="00F1396E">
        <w:rPr>
          <w:rFonts w:cs="Simplified Arabic" w:hint="cs"/>
          <w:color w:val="000000" w:themeColor="text1"/>
          <w:sz w:val="24"/>
          <w:szCs w:val="24"/>
          <w:rtl/>
        </w:rPr>
        <w:t xml:space="preserve"> إذا كان نوع ا</w:t>
      </w:r>
      <w:r w:rsidR="00F2446A">
        <w:rPr>
          <w:rFonts w:cs="Simplified Arabic" w:hint="cs"/>
          <w:color w:val="000000" w:themeColor="text1"/>
          <w:sz w:val="24"/>
          <w:szCs w:val="24"/>
          <w:rtl/>
        </w:rPr>
        <w:t>لمرحاض الذي يستخدمه أفراد الاسرة</w:t>
      </w:r>
      <w:r w:rsidRPr="00F1396E">
        <w:rPr>
          <w:rFonts w:cs="Simplified Arabic" w:hint="cs"/>
          <w:color w:val="000000" w:themeColor="text1"/>
          <w:sz w:val="24"/>
          <w:szCs w:val="24"/>
          <w:rtl/>
        </w:rPr>
        <w:t xml:space="preserve"> غير ما ذكر أعلاه.</w:t>
      </w:r>
    </w:p>
    <w:p w:rsidR="005B0236" w:rsidRDefault="005B0236" w:rsidP="00F1396E">
      <w:pPr>
        <w:ind w:left="-1" w:right="359"/>
        <w:jc w:val="both"/>
        <w:rPr>
          <w:color w:val="000000" w:themeColor="text1"/>
          <w:sz w:val="18"/>
          <w:szCs w:val="18"/>
          <w:rtl/>
        </w:rPr>
      </w:pPr>
    </w:p>
    <w:p w:rsidR="002C1871" w:rsidRPr="002C1871" w:rsidRDefault="002C1871" w:rsidP="002C1871">
      <w:pPr>
        <w:jc w:val="both"/>
        <w:rPr>
          <w:rFonts w:ascii="Simplified Arabic" w:hAnsi="Simplified Arabic" w:cs="Simplified Arabic"/>
          <w:b/>
          <w:bCs/>
          <w:sz w:val="24"/>
          <w:szCs w:val="24"/>
          <w:rtl/>
        </w:rPr>
      </w:pPr>
      <w:r w:rsidRPr="002C1871">
        <w:rPr>
          <w:rFonts w:ascii="Simplified Arabic" w:hAnsi="Simplified Arabic" w:cs="Simplified Arabic"/>
          <w:b/>
          <w:bCs/>
          <w:sz w:val="24"/>
          <w:szCs w:val="24"/>
          <w:rtl/>
        </w:rPr>
        <w:t>استخدام الحاسوب</w:t>
      </w:r>
      <w:r w:rsidRPr="002C1871">
        <w:rPr>
          <w:rFonts w:ascii="Simplified Arabic" w:hAnsi="Simplified Arabic" w:cs="Simplified Arabic" w:hint="cs"/>
          <w:b/>
          <w:bCs/>
          <w:sz w:val="24"/>
          <w:szCs w:val="24"/>
          <w:rtl/>
        </w:rPr>
        <w:t>:</w:t>
      </w:r>
    </w:p>
    <w:p w:rsidR="002C1871" w:rsidRPr="002C1871" w:rsidRDefault="002C1871" w:rsidP="002C1871">
      <w:pPr>
        <w:jc w:val="both"/>
        <w:rPr>
          <w:rFonts w:ascii="Simplified Arabic" w:hAnsi="Simplified Arabic" w:cs="Simplified Arabic"/>
          <w:sz w:val="24"/>
          <w:szCs w:val="24"/>
          <w:rtl/>
        </w:rPr>
      </w:pPr>
      <w:r>
        <w:rPr>
          <w:rFonts w:ascii="Simplified Arabic" w:hAnsi="Simplified Arabic" w:cs="Simplified Arabic" w:hint="cs"/>
          <w:sz w:val="24"/>
          <w:szCs w:val="24"/>
          <w:rtl/>
        </w:rPr>
        <w:t>هو</w:t>
      </w:r>
      <w:r w:rsidRPr="002C1871">
        <w:rPr>
          <w:rFonts w:ascii="Simplified Arabic" w:hAnsi="Simplified Arabic" w:cs="Simplified Arabic"/>
          <w:sz w:val="24"/>
          <w:szCs w:val="24"/>
          <w:rtl/>
        </w:rPr>
        <w:t xml:space="preserve"> القيام بالاستخدامات الأساسية مثل:</w:t>
      </w:r>
      <w:r>
        <w:rPr>
          <w:rFonts w:ascii="Simplified Arabic" w:hAnsi="Simplified Arabic" w:cs="Simplified Arabic" w:hint="cs"/>
          <w:sz w:val="24"/>
          <w:szCs w:val="24"/>
          <w:rtl/>
        </w:rPr>
        <w:t xml:space="preserve"> </w:t>
      </w:r>
      <w:r w:rsidRPr="002C1871">
        <w:rPr>
          <w:rFonts w:ascii="Simplified Arabic" w:hAnsi="Simplified Arabic" w:cs="Simplified Arabic"/>
          <w:sz w:val="24"/>
          <w:szCs w:val="24"/>
          <w:rtl/>
        </w:rPr>
        <w:t>تشغيل الجهاز والدخول إلى ملفات</w:t>
      </w:r>
      <w:r>
        <w:rPr>
          <w:rFonts w:ascii="Simplified Arabic" w:hAnsi="Simplified Arabic" w:cs="Simplified Arabic" w:hint="cs"/>
          <w:sz w:val="24"/>
          <w:szCs w:val="24"/>
          <w:rtl/>
        </w:rPr>
        <w:t xml:space="preserve"> معينة، </w:t>
      </w:r>
      <w:r w:rsidRPr="002C1871">
        <w:rPr>
          <w:rFonts w:ascii="Simplified Arabic" w:hAnsi="Simplified Arabic" w:cs="Simplified Arabic"/>
          <w:sz w:val="24"/>
          <w:szCs w:val="24"/>
          <w:rtl/>
        </w:rPr>
        <w:t>ونقل وحفظ الملفات و</w:t>
      </w:r>
      <w:r>
        <w:rPr>
          <w:rFonts w:ascii="Simplified Arabic" w:hAnsi="Simplified Arabic" w:cs="Simplified Arabic" w:hint="cs"/>
          <w:sz w:val="24"/>
          <w:szCs w:val="24"/>
          <w:rtl/>
        </w:rPr>
        <w:t>إنشائها خلال الثلاثة أشهر الأخيرة.</w:t>
      </w:r>
      <w:r w:rsidRPr="002C1871">
        <w:rPr>
          <w:rFonts w:ascii="Simplified Arabic" w:hAnsi="Simplified Arabic" w:cs="Simplified Arabic"/>
          <w:sz w:val="24"/>
          <w:szCs w:val="24"/>
          <w:rtl/>
        </w:rPr>
        <w:t xml:space="preserve"> </w:t>
      </w:r>
    </w:p>
    <w:p w:rsidR="002C1871" w:rsidRPr="00F76C4D" w:rsidRDefault="002C1871" w:rsidP="00F1396E">
      <w:pPr>
        <w:ind w:left="-1" w:right="359"/>
        <w:jc w:val="both"/>
        <w:rPr>
          <w:color w:val="000000" w:themeColor="text1"/>
          <w:sz w:val="18"/>
          <w:szCs w:val="18"/>
          <w:rtl/>
        </w:rPr>
      </w:pPr>
    </w:p>
    <w:p w:rsidR="00F1396E" w:rsidRPr="00F1396E" w:rsidRDefault="00F1396E" w:rsidP="00F1396E">
      <w:pPr>
        <w:jc w:val="lowKashida"/>
        <w:rPr>
          <w:rFonts w:cs="Simplified Arabic"/>
          <w:color w:val="000000" w:themeColor="text1"/>
          <w:sz w:val="24"/>
          <w:szCs w:val="24"/>
          <w:rtl/>
        </w:rPr>
      </w:pPr>
      <w:r w:rsidRPr="00F1396E">
        <w:rPr>
          <w:rFonts w:cs="Simplified Arabic" w:hint="cs"/>
          <w:b/>
          <w:bCs/>
          <w:color w:val="000000" w:themeColor="text1"/>
          <w:sz w:val="24"/>
          <w:szCs w:val="24"/>
          <w:rtl/>
        </w:rPr>
        <w:t>المبنى:</w:t>
      </w:r>
    </w:p>
    <w:p w:rsidR="00F1396E" w:rsidRPr="00F1396E" w:rsidRDefault="00F1396E" w:rsidP="00F1396E">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F1396E" w:rsidRPr="00F76C4D" w:rsidRDefault="00F1396E" w:rsidP="00F76C4D">
      <w:pPr>
        <w:tabs>
          <w:tab w:val="left" w:pos="565"/>
        </w:tabs>
        <w:jc w:val="lowKashida"/>
        <w:rPr>
          <w:rFonts w:cs="Simplified Arabic"/>
          <w:b/>
          <w:bCs/>
          <w:color w:val="000000" w:themeColor="text1"/>
          <w:sz w:val="18"/>
          <w:szCs w:val="18"/>
          <w:rtl/>
        </w:rPr>
      </w:pPr>
    </w:p>
    <w:p w:rsidR="00F1396E" w:rsidRPr="00F1396E" w:rsidRDefault="00F1396E" w:rsidP="00F1396E">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الاستخدام الحالي للمبنى:</w:t>
      </w:r>
    </w:p>
    <w:p w:rsidR="001C32A1" w:rsidRPr="001C32A1" w:rsidRDefault="001C32A1" w:rsidP="001C32A1">
      <w:pPr>
        <w:ind w:left="424" w:hanging="424"/>
        <w:jc w:val="lowKashida"/>
        <w:rPr>
          <w:rFonts w:cs="Simplified Arabic"/>
          <w:sz w:val="24"/>
          <w:szCs w:val="24"/>
          <w:rtl/>
        </w:rPr>
      </w:pPr>
      <w:r w:rsidRPr="001C32A1">
        <w:rPr>
          <w:rFonts w:cs="Simplified Arabic"/>
          <w:sz w:val="24"/>
          <w:szCs w:val="24"/>
          <w:rtl/>
        </w:rPr>
        <w:t xml:space="preserve">كيفية استخدام المبنى </w:t>
      </w:r>
      <w:r w:rsidRPr="001C32A1">
        <w:rPr>
          <w:rFonts w:cs="Simplified Arabic" w:hint="cs"/>
          <w:sz w:val="24"/>
          <w:szCs w:val="24"/>
          <w:rtl/>
        </w:rPr>
        <w:t>وقت الحصر</w:t>
      </w:r>
      <w:r w:rsidRPr="001C32A1">
        <w:rPr>
          <w:rFonts w:cs="Simplified Arabic"/>
          <w:sz w:val="24"/>
          <w:szCs w:val="24"/>
          <w:rtl/>
        </w:rPr>
        <w:t xml:space="preserve"> بصرف النظر عن الغرض الأساسي من إنشاء المبنى وتكون إحدى الحالات </w:t>
      </w:r>
      <w:r w:rsidRPr="001C32A1">
        <w:rPr>
          <w:rFonts w:cs="Simplified Arabic" w:hint="cs"/>
          <w:sz w:val="24"/>
          <w:szCs w:val="24"/>
          <w:rtl/>
        </w:rPr>
        <w:t>الآتية</w:t>
      </w:r>
      <w:r w:rsidRPr="001C32A1">
        <w:rPr>
          <w:rFonts w:cs="Simplified Arabic"/>
          <w:sz w:val="24"/>
          <w:szCs w:val="24"/>
          <w:rtl/>
        </w:rPr>
        <w:t>:</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 xml:space="preserve">للسكن فقط: </w:t>
      </w:r>
      <w:r w:rsidRPr="001C32A1">
        <w:rPr>
          <w:rFonts w:cs="Simplified Arabic"/>
          <w:sz w:val="24"/>
          <w:szCs w:val="24"/>
          <w:rtl/>
        </w:rPr>
        <w:t xml:space="preserve">إذا كان المبنى مستخدماً للسكن فقط مثل المباني السكنية العادية، مع ملاحظة </w:t>
      </w:r>
      <w:r w:rsidRPr="001C32A1">
        <w:rPr>
          <w:rFonts w:cs="Simplified Arabic" w:hint="cs"/>
          <w:sz w:val="24"/>
          <w:szCs w:val="24"/>
          <w:rtl/>
        </w:rPr>
        <w:t>أ</w:t>
      </w:r>
      <w:r w:rsidRPr="001C32A1">
        <w:rPr>
          <w:rFonts w:cs="Simplified Arabic"/>
          <w:sz w:val="24"/>
          <w:szCs w:val="24"/>
          <w:rtl/>
        </w:rPr>
        <w:t xml:space="preserve">ن المبنى المستخدم جزئياً للسكن وباقي </w:t>
      </w:r>
      <w:r w:rsidRPr="001C32A1">
        <w:rPr>
          <w:rFonts w:cs="Simplified Arabic" w:hint="cs"/>
          <w:sz w:val="24"/>
          <w:szCs w:val="24"/>
          <w:rtl/>
        </w:rPr>
        <w:t>أجزائه</w:t>
      </w:r>
      <w:r w:rsidRPr="001C32A1">
        <w:rPr>
          <w:rFonts w:cs="Simplified Arabic"/>
          <w:sz w:val="24"/>
          <w:szCs w:val="24"/>
          <w:rtl/>
        </w:rPr>
        <w:t xml:space="preserve"> غير مستخدمة </w:t>
      </w:r>
      <w:r w:rsidRPr="001C32A1">
        <w:rPr>
          <w:rFonts w:cs="Simplified Arabic" w:hint="cs"/>
          <w:sz w:val="24"/>
          <w:szCs w:val="24"/>
          <w:rtl/>
        </w:rPr>
        <w:t>ف</w:t>
      </w:r>
      <w:r w:rsidRPr="001C32A1">
        <w:rPr>
          <w:rFonts w:cs="Simplified Arabic"/>
          <w:sz w:val="24"/>
          <w:szCs w:val="24"/>
          <w:rtl/>
        </w:rPr>
        <w:t>يعتبر للسكن فقط.</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lastRenderedPageBreak/>
        <w:t>للسكن والعمل:</w:t>
      </w:r>
      <w:r w:rsidRPr="001C32A1">
        <w:rPr>
          <w:rFonts w:cs="Simplified Arabic"/>
          <w:sz w:val="24"/>
          <w:szCs w:val="24"/>
          <w:rtl/>
        </w:rPr>
        <w:t xml:space="preserve"> إذا كانت بعض الوحدات السكنية </w:t>
      </w:r>
      <w:r w:rsidRPr="001C32A1">
        <w:rPr>
          <w:rFonts w:cs="Simplified Arabic" w:hint="cs"/>
          <w:sz w:val="24"/>
          <w:szCs w:val="24"/>
          <w:rtl/>
        </w:rPr>
        <w:t xml:space="preserve">في </w:t>
      </w:r>
      <w:r w:rsidRPr="001C32A1">
        <w:rPr>
          <w:rFonts w:cs="Simplified Arabic"/>
          <w:sz w:val="24"/>
          <w:szCs w:val="24"/>
          <w:rtl/>
        </w:rPr>
        <w:t xml:space="preserve">المبنى مستخدمة للسكن والبعض الآخر مستخدمة للعمل.  </w:t>
      </w:r>
    </w:p>
    <w:p w:rsidR="001C32A1" w:rsidRPr="001C32A1" w:rsidRDefault="001C32A1" w:rsidP="001C32A1">
      <w:pPr>
        <w:pStyle w:val="ListParagraph"/>
        <w:ind w:left="718"/>
        <w:jc w:val="both"/>
        <w:rPr>
          <w:rFonts w:cs="Simplified Arabic"/>
          <w:sz w:val="24"/>
          <w:szCs w:val="24"/>
          <w:rtl/>
        </w:rPr>
      </w:pPr>
      <w:r w:rsidRPr="001C32A1">
        <w:rPr>
          <w:rFonts w:cs="Simplified Arabic"/>
          <w:sz w:val="24"/>
          <w:szCs w:val="24"/>
          <w:rtl/>
        </w:rPr>
        <w:t>من أمثلة ذلك عمارة بها بعض الشقق السكنية وبعض الشقق تستخدم للعمل فهي للسكن والعمل، كما أن المبنى المعد للسكن وتستخدم جميع طوابقه وشققه للسكن باستثناء الطابق الأرضي الذي يستخدم كمخازن أو دكاكين أو كراجات يعتبر المبنى للسكن والعمل، كما أن المبنى المعد أصلاً للعمل (مثل المصنع، المدرسة، المسجد، ...الخ) إلا أن به أسرة تقيم بصفة معتادة يعتبر للسكن والعمل</w:t>
      </w:r>
      <w:r w:rsidRPr="001C32A1">
        <w:rPr>
          <w:rFonts w:cs="Simplified Arabic" w:hint="cs"/>
          <w:sz w:val="24"/>
          <w:szCs w:val="24"/>
          <w:rtl/>
        </w:rPr>
        <w:t xml:space="preserve"> </w:t>
      </w:r>
      <w:r w:rsidRPr="001C32A1">
        <w:rPr>
          <w:rFonts w:cs="Simplified Arabic"/>
          <w:sz w:val="24"/>
          <w:szCs w:val="24"/>
          <w:rtl/>
        </w:rPr>
        <w:t>والمساكن العامة (مثل دور الأيتام ودور العجزة</w:t>
      </w:r>
      <w:r w:rsidRPr="001C32A1">
        <w:rPr>
          <w:rFonts w:cs="Simplified Arabic" w:hint="cs"/>
          <w:sz w:val="24"/>
          <w:szCs w:val="24"/>
          <w:rtl/>
        </w:rPr>
        <w:t xml:space="preserve"> والفنادق).</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للعمل فقط:</w:t>
      </w:r>
      <w:r w:rsidRPr="001C32A1">
        <w:rPr>
          <w:rFonts w:cs="Simplified Arabic" w:hint="cs"/>
          <w:b/>
          <w:bCs/>
          <w:sz w:val="24"/>
          <w:szCs w:val="24"/>
          <w:rtl/>
        </w:rPr>
        <w:t xml:space="preserve"> </w:t>
      </w:r>
      <w:r w:rsidRPr="001C32A1">
        <w:rPr>
          <w:rFonts w:cs="Simplified Arabic"/>
          <w:sz w:val="24"/>
          <w:szCs w:val="24"/>
          <w:rtl/>
        </w:rPr>
        <w:t>هو المبنى المستخدم بشكل كامل للعمل فقط ولا توجد به أسر مقيمة بصفة معتادة، مع ملاحظة أن المبنى المستخدم جزئياً للعمل وباقي أجزا</w:t>
      </w:r>
      <w:r w:rsidRPr="001C32A1">
        <w:rPr>
          <w:rFonts w:cs="Simplified Arabic" w:hint="cs"/>
          <w:sz w:val="24"/>
          <w:szCs w:val="24"/>
          <w:rtl/>
        </w:rPr>
        <w:t>ئه</w:t>
      </w:r>
      <w:r w:rsidRPr="001C32A1">
        <w:rPr>
          <w:rFonts w:cs="Simplified Arabic"/>
          <w:sz w:val="24"/>
          <w:szCs w:val="24"/>
          <w:rtl/>
        </w:rPr>
        <w:t xml:space="preserve"> غير مستخدمة يعتبر للعمل.</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مغلق:</w:t>
      </w:r>
      <w:r w:rsidRPr="001C32A1">
        <w:rPr>
          <w:rFonts w:cs="Simplified Arabic" w:hint="cs"/>
          <w:b/>
          <w:bCs/>
          <w:sz w:val="24"/>
          <w:szCs w:val="24"/>
          <w:rtl/>
        </w:rPr>
        <w:t xml:space="preserve"> </w:t>
      </w:r>
      <w:r w:rsidRPr="001C32A1">
        <w:rPr>
          <w:rFonts w:cs="Simplified Arabic"/>
          <w:sz w:val="24"/>
          <w:szCs w:val="24"/>
          <w:rtl/>
        </w:rPr>
        <w:t>إذا كان المبنى مشغولاً بأسرة أو أكثر أو مستخدما للعمل ولكنه وجد مغلقاً طوال فترة الحصر.</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b/>
          <w:bCs/>
          <w:sz w:val="24"/>
          <w:szCs w:val="24"/>
          <w:rtl/>
        </w:rPr>
        <w:t>خالي:</w:t>
      </w:r>
      <w:r w:rsidRPr="001C32A1">
        <w:rPr>
          <w:rFonts w:cs="Simplified Arabic" w:hint="cs"/>
          <w:b/>
          <w:bCs/>
          <w:sz w:val="24"/>
          <w:szCs w:val="24"/>
          <w:rtl/>
        </w:rPr>
        <w:t xml:space="preserve"> </w:t>
      </w:r>
      <w:r w:rsidRPr="001C32A1">
        <w:rPr>
          <w:rFonts w:cs="Simplified Arabic"/>
          <w:sz w:val="24"/>
          <w:szCs w:val="24"/>
          <w:rtl/>
        </w:rPr>
        <w:t>إذا كان المبنى صالح للسكن أو العمل ولكن لا يقيم به أحد أو غير مستغل طوال فترة الحصر (عادة ما يكون معروضاً للبيع أو الإيجار).</w:t>
      </w:r>
    </w:p>
    <w:p w:rsidR="001C32A1" w:rsidRPr="001C32A1" w:rsidRDefault="001C32A1" w:rsidP="008A72FA">
      <w:pPr>
        <w:pStyle w:val="ListParagraph"/>
        <w:numPr>
          <w:ilvl w:val="0"/>
          <w:numId w:val="35"/>
        </w:numPr>
        <w:jc w:val="both"/>
        <w:rPr>
          <w:rFonts w:cs="Simplified Arabic"/>
          <w:b/>
          <w:bCs/>
          <w:sz w:val="24"/>
          <w:szCs w:val="24"/>
          <w:rtl/>
        </w:rPr>
      </w:pPr>
      <w:r w:rsidRPr="001C32A1">
        <w:rPr>
          <w:rFonts w:cs="Simplified Arabic"/>
          <w:b/>
          <w:bCs/>
          <w:sz w:val="24"/>
          <w:szCs w:val="24"/>
          <w:rtl/>
        </w:rPr>
        <w:t xml:space="preserve">مهجور: </w:t>
      </w:r>
      <w:r w:rsidRPr="001C32A1">
        <w:rPr>
          <w:rFonts w:cs="Simplified Arabic"/>
          <w:sz w:val="24"/>
          <w:szCs w:val="24"/>
          <w:rtl/>
        </w:rPr>
        <w:t>هو المبنى غير المستغل لفترات طويلة بسبب عدم الصلاحية ويحتاج إلى إجراء بعض التصليحات والترميمات الضرورية والأساسية ليصبح صالحاً للسكن</w:t>
      </w:r>
      <w:r w:rsidRPr="001C32A1">
        <w:rPr>
          <w:rFonts w:cs="Simplified Arabic" w:hint="cs"/>
          <w:sz w:val="24"/>
          <w:szCs w:val="24"/>
          <w:rtl/>
        </w:rPr>
        <w:t>.</w:t>
      </w:r>
      <w:r w:rsidRPr="001C32A1">
        <w:rPr>
          <w:rFonts w:cs="Simplified Arabic"/>
          <w:sz w:val="24"/>
          <w:szCs w:val="24"/>
          <w:rtl/>
        </w:rPr>
        <w:t xml:space="preserve"> </w:t>
      </w:r>
      <w:r w:rsidRPr="001C32A1">
        <w:rPr>
          <w:rFonts w:cs="Simplified Arabic" w:hint="cs"/>
          <w:sz w:val="24"/>
          <w:szCs w:val="24"/>
          <w:rtl/>
        </w:rPr>
        <w:t>ومن هذه المباني أيضاً ال</w:t>
      </w:r>
      <w:r w:rsidRPr="001C32A1">
        <w:rPr>
          <w:rFonts w:cs="Simplified Arabic"/>
          <w:sz w:val="24"/>
          <w:szCs w:val="24"/>
          <w:rtl/>
        </w:rPr>
        <w:t>مباني التي لا يستطيع مالكوها استخدامها بسبب الإجراءات ال</w:t>
      </w:r>
      <w:r w:rsidRPr="001C32A1">
        <w:rPr>
          <w:rFonts w:cs="Simplified Arabic" w:hint="cs"/>
          <w:sz w:val="24"/>
          <w:szCs w:val="24"/>
          <w:rtl/>
        </w:rPr>
        <w:t>إ</w:t>
      </w:r>
      <w:r w:rsidRPr="001C32A1">
        <w:rPr>
          <w:rFonts w:cs="Simplified Arabic"/>
          <w:sz w:val="24"/>
          <w:szCs w:val="24"/>
          <w:rtl/>
        </w:rPr>
        <w:t xml:space="preserve">سرائيلية.  </w:t>
      </w:r>
      <w:r w:rsidRPr="001C32A1">
        <w:rPr>
          <w:rFonts w:cs="Simplified Arabic" w:hint="cs"/>
          <w:sz w:val="24"/>
          <w:szCs w:val="24"/>
          <w:rtl/>
        </w:rPr>
        <w:t xml:space="preserve">أما </w:t>
      </w:r>
      <w:r w:rsidRPr="001C32A1">
        <w:rPr>
          <w:rFonts w:cs="Simplified Arabic"/>
          <w:sz w:val="24"/>
          <w:szCs w:val="24"/>
          <w:rtl/>
        </w:rPr>
        <w:t>المباني المهدمة</w:t>
      </w:r>
      <w:r w:rsidRPr="001C32A1">
        <w:rPr>
          <w:rFonts w:cs="Simplified Arabic" w:hint="cs"/>
          <w:sz w:val="24"/>
          <w:szCs w:val="24"/>
          <w:rtl/>
        </w:rPr>
        <w:t xml:space="preserve"> جزئياً</w:t>
      </w:r>
      <w:r w:rsidRPr="001C32A1">
        <w:rPr>
          <w:rFonts w:cs="Simplified Arabic"/>
          <w:sz w:val="24"/>
          <w:szCs w:val="24"/>
          <w:rtl/>
        </w:rPr>
        <w:t xml:space="preserve"> والآيلة للسقوط لا تعتبر مباني</w:t>
      </w:r>
      <w:r w:rsidRPr="001C32A1">
        <w:rPr>
          <w:rFonts w:cs="Simplified Arabic" w:hint="cs"/>
          <w:sz w:val="24"/>
          <w:szCs w:val="24"/>
          <w:rtl/>
        </w:rPr>
        <w:t>.</w:t>
      </w:r>
      <w:r w:rsidRPr="001C32A1">
        <w:rPr>
          <w:rFonts w:cs="Simplified Arabic" w:hint="cs"/>
          <w:b/>
          <w:bCs/>
          <w:sz w:val="24"/>
          <w:szCs w:val="24"/>
          <w:rtl/>
        </w:rPr>
        <w:t xml:space="preserve">  </w:t>
      </w:r>
    </w:p>
    <w:p w:rsidR="001C32A1" w:rsidRPr="001C32A1" w:rsidRDefault="001C32A1" w:rsidP="008A72FA">
      <w:pPr>
        <w:pStyle w:val="ListParagraph"/>
        <w:numPr>
          <w:ilvl w:val="0"/>
          <w:numId w:val="35"/>
        </w:numPr>
        <w:jc w:val="both"/>
        <w:rPr>
          <w:rFonts w:cs="Simplified Arabic"/>
          <w:sz w:val="24"/>
          <w:szCs w:val="24"/>
          <w:rtl/>
        </w:rPr>
      </w:pPr>
      <w:r w:rsidRPr="001C32A1">
        <w:rPr>
          <w:rFonts w:cs="Simplified Arabic" w:hint="cs"/>
          <w:b/>
          <w:bCs/>
          <w:sz w:val="24"/>
          <w:szCs w:val="24"/>
          <w:rtl/>
        </w:rPr>
        <w:t>تحت التشطيب</w:t>
      </w:r>
      <w:r w:rsidRPr="001C32A1">
        <w:rPr>
          <w:rFonts w:cs="Simplified Arabic"/>
          <w:b/>
          <w:bCs/>
          <w:sz w:val="24"/>
          <w:szCs w:val="24"/>
          <w:rtl/>
        </w:rPr>
        <w:t>:</w:t>
      </w:r>
      <w:r w:rsidRPr="001C32A1">
        <w:rPr>
          <w:rFonts w:cs="Simplified Arabic" w:hint="cs"/>
          <w:b/>
          <w:bCs/>
          <w:sz w:val="24"/>
          <w:szCs w:val="24"/>
          <w:rtl/>
        </w:rPr>
        <w:t xml:space="preserve"> </w:t>
      </w:r>
      <w:r w:rsidRPr="001C32A1">
        <w:rPr>
          <w:rFonts w:cs="Simplified Arabic" w:hint="cs"/>
          <w:sz w:val="24"/>
          <w:szCs w:val="24"/>
          <w:rtl/>
        </w:rPr>
        <w:t xml:space="preserve">هو المبنى الذي أنجز هيكله الخارجي بالكامل، أي تم الانتهاء من بناء كافة الطوابق ولكن ما زالت عمليات التشطيب الداخلي مثل (القصارة، التبليط، تمديد الكهرباء والماء،....) قيد الانجاز وهو غير جاهز للاستعمال. </w:t>
      </w:r>
    </w:p>
    <w:p w:rsidR="005B0236" w:rsidRPr="00636691" w:rsidRDefault="005B0236"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المنشأة:</w:t>
      </w:r>
    </w:p>
    <w:p w:rsidR="00F1396E" w:rsidRPr="00F1396E" w:rsidRDefault="00F1396E" w:rsidP="00F1396E">
      <w:pPr>
        <w:jc w:val="both"/>
        <w:rPr>
          <w:rFonts w:cs="Simplified Arabic"/>
          <w:b/>
          <w:bCs/>
          <w:color w:val="000000" w:themeColor="text1"/>
          <w:sz w:val="24"/>
          <w:szCs w:val="24"/>
          <w:rtl/>
        </w:rPr>
      </w:pPr>
      <w:r w:rsidRPr="00F1396E">
        <w:rPr>
          <w:rFonts w:ascii="Simplified Arabic" w:hAnsi="Simplified Arabic" w:cs="Simplified Arabic"/>
          <w:color w:val="000000" w:themeColor="text1"/>
          <w:sz w:val="24"/>
          <w:szCs w:val="24"/>
          <w:rtl/>
        </w:rPr>
        <w:t>المنشأة هي مؤسسة أو جزء منها تقع في مكان واحد وتتخصص بشكل أساسي بنشاط إنتاجي رئيسي واحد (غير مساعد) حيث يحقق هذا النشاط الرئيسي غالبية القيمة المضافة.  (مع احتمالية الإنتاج من أنشطة ثانوية) وتتوفر عنها بيانات بما يسمح بحساب فائض التشغيل، أي توفر بيانات عن كل من: العمال، والمصاريف، والإنتاج والإيرادات، والأصول الثابتة. ولا تعتبر الوحدات التي تنتج لأغراض خاصة بالمنشأة منشآت مستقلة إذا كانت تقع داخل المنشأة نفسها، إلا في حال كون نشاط هذه الوحدة التي تقوم بنشاط فرعي واضح احصائياً في حساباتها، أو اذا وجدت في موقع جغرافي مختلف عن المنشأة التي تخدمها فإنه يجب تمييزها كمنشأة مستقلة وتصنف وفقاً لنشاطها الرئيسي وينظر لها كوحدة منفصلة.  وإذا وقعت خارج حدود المنشأة في مبنى مستقل وقدمت خدماتها فقط للمنشأة الأم فإنها تعتبر وحدة نشاط مساند، مثل المخازن أو كراج خاص بإصلاح معدات المنشأة ولا يؤدي خدمات إلا للمنشأة.</w:t>
      </w:r>
    </w:p>
    <w:p w:rsidR="0025385C" w:rsidRPr="00BA66EB" w:rsidRDefault="0025385C" w:rsidP="00F1396E">
      <w:pPr>
        <w:rPr>
          <w:rFonts w:cs="Simplified Arabic"/>
          <w:b/>
          <w:bCs/>
          <w:color w:val="000000" w:themeColor="text1"/>
          <w:sz w:val="18"/>
          <w:szCs w:val="18"/>
          <w:rtl/>
        </w:rPr>
      </w:pPr>
    </w:p>
    <w:p w:rsidR="00F1396E" w:rsidRPr="00F1396E" w:rsidRDefault="00F1396E" w:rsidP="00F1396E">
      <w:pPr>
        <w:rPr>
          <w:rFonts w:cs="Simplified Arabic"/>
          <w:b/>
          <w:bCs/>
          <w:color w:val="000000" w:themeColor="text1"/>
          <w:sz w:val="24"/>
          <w:szCs w:val="24"/>
          <w:rtl/>
        </w:rPr>
      </w:pPr>
      <w:r w:rsidRPr="00F1396E">
        <w:rPr>
          <w:rFonts w:cs="Simplified Arabic" w:hint="cs"/>
          <w:b/>
          <w:bCs/>
          <w:color w:val="000000" w:themeColor="text1"/>
          <w:sz w:val="24"/>
          <w:szCs w:val="24"/>
          <w:rtl/>
        </w:rPr>
        <w:t>الحالة العملية:</w:t>
      </w:r>
    </w:p>
    <w:p w:rsidR="00F1396E" w:rsidRPr="00F1396E" w:rsidRDefault="00F1396E" w:rsidP="00F1396E">
      <w:pPr>
        <w:rPr>
          <w:rFonts w:cs="Simplified Arabic"/>
          <w:color w:val="000000" w:themeColor="text1"/>
          <w:sz w:val="24"/>
          <w:szCs w:val="24"/>
          <w:rtl/>
        </w:rPr>
      </w:pPr>
      <w:r w:rsidRPr="00F1396E">
        <w:rPr>
          <w:rFonts w:cs="Simplified Arabic" w:hint="cs"/>
          <w:color w:val="000000" w:themeColor="text1"/>
          <w:sz w:val="24"/>
          <w:szCs w:val="24"/>
          <w:rtl/>
        </w:rPr>
        <w:t>هي حالة العمل في المنشأة وقت التعداد، وهي إحدى الحالات الآتية:</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عاملة</w:t>
      </w:r>
      <w:r w:rsidRPr="00F97A25">
        <w:rPr>
          <w:rFonts w:cs="Simplified Arabic"/>
          <w:color w:val="000000" w:themeColor="text1"/>
          <w:sz w:val="24"/>
          <w:szCs w:val="24"/>
          <w:rtl/>
        </w:rPr>
        <w:t xml:space="preserve">: هي منشأة </w:t>
      </w:r>
      <w:r w:rsidRPr="00F97A25">
        <w:rPr>
          <w:rFonts w:cs="Simplified Arabic" w:hint="cs"/>
          <w:color w:val="000000" w:themeColor="text1"/>
          <w:sz w:val="24"/>
          <w:szCs w:val="24"/>
          <w:rtl/>
        </w:rPr>
        <w:t>تزاول</w:t>
      </w:r>
      <w:r w:rsidRPr="00F97A25">
        <w:rPr>
          <w:rFonts w:cs="Simplified Arabic"/>
          <w:color w:val="000000" w:themeColor="text1"/>
          <w:sz w:val="24"/>
          <w:szCs w:val="24"/>
          <w:rtl/>
        </w:rPr>
        <w:t xml:space="preserve"> العمل فعلاً ويعمل بها شخص واحد على الأقل</w:t>
      </w:r>
      <w:r w:rsidRPr="00F97A25">
        <w:rPr>
          <w:rFonts w:cs="Simplified Arabic" w:hint="cs"/>
          <w:color w:val="000000" w:themeColor="text1"/>
          <w:sz w:val="24"/>
          <w:szCs w:val="24"/>
          <w:rtl/>
        </w:rPr>
        <w:t xml:space="preserve">، </w:t>
      </w:r>
      <w:r w:rsidR="00F97A25" w:rsidRPr="00F97A25">
        <w:rPr>
          <w:rFonts w:cs="Simplified Arabic" w:hint="cs"/>
          <w:color w:val="000000" w:themeColor="text1"/>
          <w:sz w:val="24"/>
          <w:szCs w:val="24"/>
          <w:rtl/>
        </w:rPr>
        <w:t>وتعتبر وحدات النشاط المساند منشآ</w:t>
      </w:r>
      <w:r w:rsidRPr="00F97A25">
        <w:rPr>
          <w:rFonts w:cs="Simplified Arabic" w:hint="cs"/>
          <w:color w:val="000000" w:themeColor="text1"/>
          <w:sz w:val="24"/>
          <w:szCs w:val="24"/>
          <w:rtl/>
        </w:rPr>
        <w:t xml:space="preserve">ت عاملة والذي يعرف </w:t>
      </w:r>
      <w:r w:rsidR="00F97A25">
        <w:rPr>
          <w:rFonts w:cs="Simplified Arabic" w:hint="cs"/>
          <w:color w:val="000000" w:themeColor="text1"/>
          <w:sz w:val="24"/>
          <w:szCs w:val="24"/>
          <w:rtl/>
        </w:rPr>
        <w:t>بان مخرجاته تستخدم في نفس المنشأ</w:t>
      </w:r>
      <w:r w:rsidRPr="00F97A25">
        <w:rPr>
          <w:rFonts w:cs="Simplified Arabic" w:hint="cs"/>
          <w:color w:val="000000" w:themeColor="text1"/>
          <w:sz w:val="24"/>
          <w:szCs w:val="24"/>
          <w:rtl/>
        </w:rPr>
        <w:t>ة ولا تقدم للغير بشرط ان يعمل بها عامل واحد على الاقل.</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t>متوقفة</w:t>
      </w:r>
      <w:r w:rsidR="00703BE3">
        <w:rPr>
          <w:rFonts w:cs="Simplified Arabic" w:hint="cs"/>
          <w:color w:val="000000" w:themeColor="text1"/>
          <w:sz w:val="24"/>
          <w:szCs w:val="24"/>
          <w:rtl/>
        </w:rPr>
        <w:t xml:space="preserve"> </w:t>
      </w:r>
      <w:r w:rsidR="00703BE3" w:rsidRPr="00703BE3">
        <w:rPr>
          <w:rFonts w:cs="Simplified Arabic" w:hint="cs"/>
          <w:b/>
          <w:bCs/>
          <w:color w:val="000000" w:themeColor="text1"/>
          <w:sz w:val="24"/>
          <w:szCs w:val="24"/>
          <w:rtl/>
        </w:rPr>
        <w:t>مؤقتاً</w:t>
      </w:r>
      <w:r w:rsidRPr="00F97A25">
        <w:rPr>
          <w:rFonts w:cs="Simplified Arabic"/>
          <w:color w:val="000000" w:themeColor="text1"/>
          <w:sz w:val="24"/>
          <w:szCs w:val="24"/>
          <w:rtl/>
        </w:rPr>
        <w:t xml:space="preserve">: </w:t>
      </w:r>
      <w:r w:rsidRPr="00F97A25">
        <w:rPr>
          <w:rFonts w:cs="Simplified Arabic" w:hint="cs"/>
          <w:color w:val="000000" w:themeColor="text1"/>
          <w:sz w:val="24"/>
          <w:szCs w:val="24"/>
          <w:rtl/>
        </w:rPr>
        <w:t>ه</w:t>
      </w:r>
      <w:r w:rsidRPr="00F97A25">
        <w:rPr>
          <w:rFonts w:cs="Simplified Arabic"/>
          <w:color w:val="000000" w:themeColor="text1"/>
          <w:sz w:val="24"/>
          <w:szCs w:val="24"/>
          <w:rtl/>
        </w:rPr>
        <w:t xml:space="preserve">ي المنشأة </w:t>
      </w:r>
      <w:r w:rsidRPr="00F97A25">
        <w:rPr>
          <w:rFonts w:cs="Simplified Arabic" w:hint="cs"/>
          <w:color w:val="000000" w:themeColor="text1"/>
          <w:sz w:val="24"/>
          <w:szCs w:val="24"/>
          <w:rtl/>
        </w:rPr>
        <w:t>المتوقفة عن العمل لأي سبب من الأسباب ( سفر، مرض،...) ومحتوياتها لا تزال موجودة في المكان ولكنها متوقفة</w:t>
      </w:r>
      <w:r w:rsidRPr="00F97A25">
        <w:rPr>
          <w:rFonts w:cs="Simplified Arabic"/>
          <w:color w:val="000000" w:themeColor="text1"/>
          <w:sz w:val="24"/>
          <w:szCs w:val="24"/>
          <w:rtl/>
        </w:rPr>
        <w:t xml:space="preserve"> طوال فترة حصر المنشآت</w:t>
      </w:r>
      <w:r w:rsidRPr="00F97A25">
        <w:rPr>
          <w:rFonts w:cs="Simplified Arabic" w:hint="cs"/>
          <w:color w:val="000000" w:themeColor="text1"/>
          <w:sz w:val="24"/>
          <w:szCs w:val="24"/>
          <w:rtl/>
        </w:rPr>
        <w:t>، من المتوقع أنها ستعود لممارسة نشاطها لاحقاً.</w:t>
      </w:r>
    </w:p>
    <w:p w:rsidR="00F1396E" w:rsidRPr="00F97A25"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tl/>
        </w:rPr>
      </w:pPr>
      <w:r w:rsidRPr="00F97A25">
        <w:rPr>
          <w:rFonts w:cs="Simplified Arabic"/>
          <w:b/>
          <w:bCs/>
          <w:color w:val="000000" w:themeColor="text1"/>
          <w:sz w:val="24"/>
          <w:szCs w:val="24"/>
          <w:rtl/>
        </w:rPr>
        <w:lastRenderedPageBreak/>
        <w:t>تحت التجهيز</w:t>
      </w:r>
      <w:r w:rsidRPr="00F97A25">
        <w:rPr>
          <w:rFonts w:cs="Simplified Arabic"/>
          <w:color w:val="000000" w:themeColor="text1"/>
          <w:sz w:val="24"/>
          <w:szCs w:val="24"/>
          <w:rtl/>
        </w:rPr>
        <w:t xml:space="preserve">: هي المنشأة الجاري تجهيزها لغايات بدء ممارسة النشاط الاقتصادي، مثل القيام بأعمال الديكور والتأثيث، </w:t>
      </w:r>
      <w:r w:rsidRPr="00F97A25">
        <w:rPr>
          <w:rFonts w:cs="Simplified Arabic" w:hint="cs"/>
          <w:color w:val="000000" w:themeColor="text1"/>
          <w:sz w:val="24"/>
          <w:szCs w:val="24"/>
          <w:rtl/>
        </w:rPr>
        <w:t xml:space="preserve">أو استكمال إجراءات التسجيل لدى الجهات الرسمية، </w:t>
      </w:r>
      <w:r w:rsidRPr="00F97A25">
        <w:rPr>
          <w:rFonts w:cs="Simplified Arabic"/>
          <w:color w:val="000000" w:themeColor="text1"/>
          <w:sz w:val="24"/>
          <w:szCs w:val="24"/>
          <w:rtl/>
        </w:rPr>
        <w:t xml:space="preserve">لكنها لم تبدأ بالعمل </w:t>
      </w:r>
      <w:r w:rsidRPr="00F97A25">
        <w:rPr>
          <w:rFonts w:cs="Simplified Arabic" w:hint="cs"/>
          <w:color w:val="000000" w:themeColor="text1"/>
          <w:sz w:val="24"/>
          <w:szCs w:val="24"/>
          <w:rtl/>
        </w:rPr>
        <w:t>فعلاً</w:t>
      </w:r>
      <w:r w:rsidRPr="00F97A25">
        <w:rPr>
          <w:rFonts w:cs="Simplified Arabic"/>
          <w:color w:val="000000" w:themeColor="text1"/>
          <w:sz w:val="24"/>
          <w:szCs w:val="24"/>
          <w:rtl/>
        </w:rPr>
        <w:t>.</w:t>
      </w:r>
    </w:p>
    <w:p w:rsidR="00F1396E" w:rsidRDefault="00F1396E" w:rsidP="00F97A25">
      <w:pPr>
        <w:pStyle w:val="ListParagraph"/>
        <w:numPr>
          <w:ilvl w:val="1"/>
          <w:numId w:val="1"/>
        </w:numPr>
        <w:tabs>
          <w:tab w:val="clear" w:pos="1440"/>
          <w:tab w:val="num" w:pos="423"/>
        </w:tabs>
        <w:ind w:left="423" w:right="0"/>
        <w:jc w:val="lowKashida"/>
        <w:rPr>
          <w:rFonts w:cs="Simplified Arabic"/>
          <w:color w:val="000000" w:themeColor="text1"/>
          <w:sz w:val="24"/>
          <w:szCs w:val="24"/>
        </w:rPr>
      </w:pPr>
      <w:r w:rsidRPr="00F97A25">
        <w:rPr>
          <w:rFonts w:cs="Simplified Arabic" w:hint="cs"/>
          <w:b/>
          <w:bCs/>
          <w:color w:val="000000" w:themeColor="text1"/>
          <w:sz w:val="24"/>
          <w:szCs w:val="24"/>
          <w:rtl/>
        </w:rPr>
        <w:t>مغلقة نهائياً</w:t>
      </w:r>
      <w:r w:rsidRPr="00F97A25">
        <w:rPr>
          <w:rFonts w:cs="Simplified Arabic" w:hint="cs"/>
          <w:color w:val="000000" w:themeColor="text1"/>
          <w:sz w:val="24"/>
          <w:szCs w:val="24"/>
          <w:rtl/>
        </w:rPr>
        <w:t>: هي المنشأة التي أغلقت بشكل نهائي وخرجت من السوق بتصفية حساباتها ومن ثم لم يعد لها وجود اقتصادي على أرض الواقع، وقد يكون مكانها لا يزا</w:t>
      </w:r>
      <w:r w:rsidRPr="00F97A25">
        <w:rPr>
          <w:rFonts w:cs="Simplified Arabic" w:hint="eastAsia"/>
          <w:color w:val="000000" w:themeColor="text1"/>
          <w:sz w:val="24"/>
          <w:szCs w:val="24"/>
          <w:rtl/>
        </w:rPr>
        <w:t>ل</w:t>
      </w:r>
      <w:r w:rsidRPr="00F97A25">
        <w:rPr>
          <w:rFonts w:cs="Simplified Arabic" w:hint="cs"/>
          <w:color w:val="000000" w:themeColor="text1"/>
          <w:sz w:val="24"/>
          <w:szCs w:val="24"/>
          <w:rtl/>
        </w:rPr>
        <w:t xml:space="preserve"> موجود ولكنه فارغ من أي محتويات. </w:t>
      </w:r>
    </w:p>
    <w:p w:rsidR="006F5F84" w:rsidRDefault="006F5F84" w:rsidP="006F5F84">
      <w:pPr>
        <w:pStyle w:val="ListParagraph"/>
        <w:ind w:left="423" w:right="720"/>
        <w:jc w:val="lowKashida"/>
        <w:rPr>
          <w:rFonts w:cs="Simplified Arabic"/>
          <w:color w:val="000000" w:themeColor="text1"/>
          <w:sz w:val="24"/>
          <w:szCs w:val="24"/>
        </w:rPr>
      </w:pPr>
    </w:p>
    <w:p w:rsidR="003B3766" w:rsidRPr="00A4672B" w:rsidRDefault="003B3766" w:rsidP="003B3766">
      <w:pPr>
        <w:rPr>
          <w:rFonts w:cs="Simplified Arabic"/>
          <w:b/>
          <w:bCs/>
          <w:sz w:val="24"/>
          <w:szCs w:val="24"/>
          <w:rtl/>
        </w:rPr>
      </w:pPr>
      <w:r w:rsidRPr="00A4672B">
        <w:rPr>
          <w:rFonts w:cs="Simplified Arabic"/>
          <w:b/>
          <w:bCs/>
          <w:sz w:val="24"/>
          <w:szCs w:val="24"/>
          <w:rtl/>
        </w:rPr>
        <w:t>مل</w:t>
      </w:r>
      <w:r w:rsidRPr="00A4672B">
        <w:rPr>
          <w:rFonts w:cs="Simplified Arabic" w:hint="cs"/>
          <w:b/>
          <w:bCs/>
          <w:sz w:val="24"/>
          <w:szCs w:val="24"/>
          <w:rtl/>
        </w:rPr>
        <w:t>كي</w:t>
      </w:r>
      <w:r w:rsidRPr="00A4672B">
        <w:rPr>
          <w:rFonts w:cs="Simplified Arabic"/>
          <w:b/>
          <w:bCs/>
          <w:sz w:val="24"/>
          <w:szCs w:val="24"/>
          <w:rtl/>
        </w:rPr>
        <w:t xml:space="preserve">ة </w:t>
      </w:r>
      <w:r w:rsidRPr="00A4672B">
        <w:rPr>
          <w:rFonts w:cs="Simplified Arabic" w:hint="cs"/>
          <w:b/>
          <w:bCs/>
          <w:sz w:val="24"/>
          <w:szCs w:val="24"/>
          <w:rtl/>
        </w:rPr>
        <w:t>ال</w:t>
      </w:r>
      <w:r w:rsidRPr="00A4672B">
        <w:rPr>
          <w:rFonts w:cs="Simplified Arabic"/>
          <w:b/>
          <w:bCs/>
          <w:sz w:val="24"/>
          <w:szCs w:val="24"/>
          <w:rtl/>
        </w:rPr>
        <w:t>من</w:t>
      </w:r>
      <w:r w:rsidRPr="00A4672B">
        <w:rPr>
          <w:rFonts w:cs="Simplified Arabic" w:hint="cs"/>
          <w:b/>
          <w:bCs/>
          <w:sz w:val="24"/>
          <w:szCs w:val="24"/>
          <w:rtl/>
        </w:rPr>
        <w:t>شأ</w:t>
      </w:r>
      <w:r w:rsidRPr="00A4672B">
        <w:rPr>
          <w:rFonts w:cs="Simplified Arabic"/>
          <w:b/>
          <w:bCs/>
          <w:sz w:val="24"/>
          <w:szCs w:val="24"/>
          <w:rtl/>
        </w:rPr>
        <w:t>ة:</w:t>
      </w:r>
    </w:p>
    <w:p w:rsidR="003B3766" w:rsidRPr="00A4672B" w:rsidRDefault="003B3766" w:rsidP="003B3766">
      <w:pPr>
        <w:jc w:val="lowKashida"/>
        <w:rPr>
          <w:rFonts w:cs="Simplified Arabic"/>
          <w:sz w:val="24"/>
          <w:szCs w:val="24"/>
          <w:rtl/>
        </w:rPr>
      </w:pPr>
      <w:r w:rsidRPr="00A4672B">
        <w:rPr>
          <w:rFonts w:cs="Simplified Arabic"/>
          <w:sz w:val="24"/>
          <w:szCs w:val="24"/>
          <w:rtl/>
        </w:rPr>
        <w:t>تع</w:t>
      </w:r>
      <w:r w:rsidRPr="00A4672B">
        <w:rPr>
          <w:rFonts w:cs="Simplified Arabic" w:hint="cs"/>
          <w:sz w:val="24"/>
          <w:szCs w:val="24"/>
          <w:rtl/>
        </w:rPr>
        <w:t>ني</w:t>
      </w:r>
      <w:r w:rsidRPr="00A4672B">
        <w:rPr>
          <w:rFonts w:cs="Simplified Arabic"/>
          <w:sz w:val="24"/>
          <w:szCs w:val="24"/>
          <w:rtl/>
        </w:rPr>
        <w:t xml:space="preserve"> ذ</w:t>
      </w:r>
      <w:r w:rsidRPr="00A4672B">
        <w:rPr>
          <w:rFonts w:cs="Simplified Arabic" w:hint="cs"/>
          <w:sz w:val="24"/>
          <w:szCs w:val="24"/>
          <w:rtl/>
        </w:rPr>
        <w:t>لك</w:t>
      </w:r>
      <w:r w:rsidRPr="00A4672B">
        <w:rPr>
          <w:rFonts w:cs="Simplified Arabic"/>
          <w:sz w:val="24"/>
          <w:szCs w:val="24"/>
          <w:rtl/>
        </w:rPr>
        <w:t xml:space="preserve"> ا</w:t>
      </w:r>
      <w:r w:rsidRPr="00A4672B">
        <w:rPr>
          <w:rFonts w:cs="Simplified Arabic" w:hint="cs"/>
          <w:sz w:val="24"/>
          <w:szCs w:val="24"/>
          <w:rtl/>
        </w:rPr>
        <w:t>لق</w:t>
      </w:r>
      <w:r w:rsidRPr="00A4672B">
        <w:rPr>
          <w:rFonts w:cs="Simplified Arabic"/>
          <w:sz w:val="24"/>
          <w:szCs w:val="24"/>
          <w:rtl/>
        </w:rPr>
        <w:t>طا</w:t>
      </w:r>
      <w:r w:rsidRPr="00A4672B">
        <w:rPr>
          <w:rFonts w:cs="Simplified Arabic" w:hint="cs"/>
          <w:sz w:val="24"/>
          <w:szCs w:val="24"/>
          <w:rtl/>
        </w:rPr>
        <w:t>ع الذي تتبع</w:t>
      </w:r>
      <w:r w:rsidRPr="00A4672B">
        <w:rPr>
          <w:rFonts w:cs="Simplified Arabic"/>
          <w:sz w:val="24"/>
          <w:szCs w:val="24"/>
          <w:rtl/>
        </w:rPr>
        <w:t xml:space="preserve"> </w:t>
      </w:r>
      <w:r w:rsidRPr="00A4672B">
        <w:rPr>
          <w:rFonts w:cs="Simplified Arabic" w:hint="cs"/>
          <w:sz w:val="24"/>
          <w:szCs w:val="24"/>
          <w:rtl/>
        </w:rPr>
        <w:t>ل</w:t>
      </w:r>
      <w:r w:rsidRPr="00A4672B">
        <w:rPr>
          <w:rFonts w:cs="Simplified Arabic"/>
          <w:sz w:val="24"/>
          <w:szCs w:val="24"/>
          <w:rtl/>
        </w:rPr>
        <w:t>ه</w:t>
      </w:r>
      <w:r w:rsidRPr="00A4672B">
        <w:rPr>
          <w:rFonts w:cs="Simplified Arabic" w:hint="cs"/>
          <w:sz w:val="24"/>
          <w:szCs w:val="24"/>
          <w:rtl/>
        </w:rPr>
        <w:t xml:space="preserve"> </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ش</w:t>
      </w:r>
      <w:r w:rsidRPr="00A4672B">
        <w:rPr>
          <w:rFonts w:cs="Simplified Arabic" w:hint="cs"/>
          <w:sz w:val="24"/>
          <w:szCs w:val="24"/>
          <w:rtl/>
        </w:rPr>
        <w:t>أ</w:t>
      </w:r>
      <w:r w:rsidRPr="00A4672B">
        <w:rPr>
          <w:rFonts w:cs="Simplified Arabic"/>
          <w:sz w:val="24"/>
          <w:szCs w:val="24"/>
          <w:rtl/>
        </w:rPr>
        <w:t>ة</w:t>
      </w:r>
      <w:r w:rsidRPr="00A4672B">
        <w:rPr>
          <w:rFonts w:cs="Simplified Arabic" w:hint="cs"/>
          <w:sz w:val="24"/>
          <w:szCs w:val="24"/>
          <w:rtl/>
        </w:rPr>
        <w:t xml:space="preserve"> </w:t>
      </w:r>
      <w:r w:rsidRPr="00A4672B">
        <w:rPr>
          <w:rFonts w:cs="Simplified Arabic"/>
          <w:sz w:val="24"/>
          <w:szCs w:val="24"/>
          <w:rtl/>
        </w:rPr>
        <w:t>م</w:t>
      </w:r>
      <w:r w:rsidRPr="00A4672B">
        <w:rPr>
          <w:rFonts w:cs="Simplified Arabic" w:hint="cs"/>
          <w:sz w:val="24"/>
          <w:szCs w:val="24"/>
          <w:rtl/>
        </w:rPr>
        <w:t>ن</w:t>
      </w:r>
      <w:r w:rsidRPr="00A4672B">
        <w:rPr>
          <w:rFonts w:cs="Simplified Arabic"/>
          <w:sz w:val="24"/>
          <w:szCs w:val="24"/>
          <w:rtl/>
        </w:rPr>
        <w:t xml:space="preserve"> </w:t>
      </w:r>
      <w:r w:rsidRPr="00A4672B">
        <w:rPr>
          <w:rFonts w:cs="Simplified Arabic" w:hint="cs"/>
          <w:sz w:val="24"/>
          <w:szCs w:val="24"/>
          <w:rtl/>
        </w:rPr>
        <w:t xml:space="preserve">حيث </w:t>
      </w:r>
      <w:r w:rsidRPr="00A4672B">
        <w:rPr>
          <w:rFonts w:cs="Simplified Arabic"/>
          <w:sz w:val="24"/>
          <w:szCs w:val="24"/>
          <w:rtl/>
        </w:rPr>
        <w:t>سيطرته ع</w:t>
      </w:r>
      <w:r w:rsidRPr="00A4672B">
        <w:rPr>
          <w:rFonts w:cs="Simplified Arabic" w:hint="cs"/>
          <w:sz w:val="24"/>
          <w:szCs w:val="24"/>
          <w:rtl/>
        </w:rPr>
        <w:t>لى إدارة المنشأة واتخاذ ال</w:t>
      </w:r>
      <w:r w:rsidRPr="00A4672B">
        <w:rPr>
          <w:rFonts w:cs="Simplified Arabic"/>
          <w:sz w:val="24"/>
          <w:szCs w:val="24"/>
          <w:rtl/>
        </w:rPr>
        <w:t>قر</w:t>
      </w:r>
      <w:r w:rsidRPr="00A4672B">
        <w:rPr>
          <w:rFonts w:cs="Simplified Arabic" w:hint="cs"/>
          <w:sz w:val="24"/>
          <w:szCs w:val="24"/>
          <w:rtl/>
        </w:rPr>
        <w:t>ار</w:t>
      </w:r>
      <w:r w:rsidRPr="00A4672B">
        <w:rPr>
          <w:rFonts w:cs="Simplified Arabic"/>
          <w:sz w:val="24"/>
          <w:szCs w:val="24"/>
          <w:rtl/>
        </w:rPr>
        <w:t xml:space="preserve"> </w:t>
      </w:r>
      <w:r w:rsidRPr="00A4672B">
        <w:rPr>
          <w:rFonts w:cs="Simplified Arabic" w:hint="cs"/>
          <w:sz w:val="24"/>
          <w:szCs w:val="24"/>
          <w:rtl/>
        </w:rPr>
        <w:t>ف</w:t>
      </w:r>
      <w:r w:rsidRPr="00A4672B">
        <w:rPr>
          <w:rFonts w:cs="Simplified Arabic"/>
          <w:sz w:val="24"/>
          <w:szCs w:val="24"/>
          <w:rtl/>
        </w:rPr>
        <w:t>يه</w:t>
      </w:r>
      <w:r w:rsidRPr="00A4672B">
        <w:rPr>
          <w:rFonts w:cs="Simplified Arabic" w:hint="cs"/>
          <w:sz w:val="24"/>
          <w:szCs w:val="24"/>
          <w:rtl/>
        </w:rPr>
        <w:t xml:space="preserve">ا </w:t>
      </w:r>
      <w:r w:rsidRPr="00A4672B">
        <w:rPr>
          <w:rFonts w:cs="Simplified Arabic"/>
          <w:sz w:val="24"/>
          <w:szCs w:val="24"/>
          <w:rtl/>
        </w:rPr>
        <w:t>وه</w:t>
      </w:r>
      <w:r w:rsidRPr="00A4672B">
        <w:rPr>
          <w:rFonts w:cs="Simplified Arabic" w:hint="cs"/>
          <w:sz w:val="24"/>
          <w:szCs w:val="24"/>
          <w:rtl/>
        </w:rPr>
        <w:t xml:space="preserve">و </w:t>
      </w:r>
      <w:r w:rsidRPr="00A4672B">
        <w:rPr>
          <w:rFonts w:cs="Simplified Arabic"/>
          <w:sz w:val="24"/>
          <w:szCs w:val="24"/>
          <w:rtl/>
        </w:rPr>
        <w:t>في العا</w:t>
      </w:r>
      <w:r w:rsidRPr="00A4672B">
        <w:rPr>
          <w:rFonts w:cs="Simplified Arabic" w:hint="cs"/>
          <w:sz w:val="24"/>
          <w:szCs w:val="24"/>
          <w:rtl/>
        </w:rPr>
        <w:t>دة القطاع الذي يمتلك أغلبية ر</w:t>
      </w:r>
      <w:r w:rsidRPr="00A4672B">
        <w:rPr>
          <w:rFonts w:cs="Simplified Arabic"/>
          <w:sz w:val="24"/>
          <w:szCs w:val="24"/>
          <w:rtl/>
        </w:rPr>
        <w:t>أ</w:t>
      </w:r>
      <w:r w:rsidRPr="00A4672B">
        <w:rPr>
          <w:rFonts w:cs="Simplified Arabic" w:hint="cs"/>
          <w:sz w:val="24"/>
          <w:szCs w:val="24"/>
          <w:rtl/>
        </w:rPr>
        <w:t>س</w:t>
      </w:r>
      <w:r w:rsidRPr="00A4672B">
        <w:rPr>
          <w:rFonts w:cs="Simplified Arabic"/>
          <w:sz w:val="24"/>
          <w:szCs w:val="24"/>
          <w:rtl/>
        </w:rPr>
        <w:t xml:space="preserve"> </w:t>
      </w:r>
      <w:r w:rsidRPr="00A4672B">
        <w:rPr>
          <w:rFonts w:cs="Simplified Arabic" w:hint="cs"/>
          <w:sz w:val="24"/>
          <w:szCs w:val="24"/>
          <w:rtl/>
        </w:rPr>
        <w:t>ا</w:t>
      </w:r>
      <w:r w:rsidRPr="00A4672B">
        <w:rPr>
          <w:rFonts w:cs="Simplified Arabic"/>
          <w:sz w:val="24"/>
          <w:szCs w:val="24"/>
          <w:rtl/>
        </w:rPr>
        <w:t>ل</w:t>
      </w:r>
      <w:r w:rsidRPr="00A4672B">
        <w:rPr>
          <w:rFonts w:cs="Simplified Arabic" w:hint="cs"/>
          <w:sz w:val="24"/>
          <w:szCs w:val="24"/>
          <w:rtl/>
        </w:rPr>
        <w:t>م</w:t>
      </w:r>
      <w:r w:rsidRPr="00A4672B">
        <w:rPr>
          <w:rFonts w:cs="Simplified Arabic"/>
          <w:sz w:val="24"/>
          <w:szCs w:val="24"/>
          <w:rtl/>
        </w:rPr>
        <w:t>ا</w:t>
      </w:r>
      <w:r w:rsidRPr="00A4672B">
        <w:rPr>
          <w:rFonts w:cs="Simplified Arabic" w:hint="cs"/>
          <w:sz w:val="24"/>
          <w:szCs w:val="24"/>
          <w:rtl/>
        </w:rPr>
        <w:t>ل</w:t>
      </w:r>
      <w:r w:rsidRPr="00A4672B">
        <w:rPr>
          <w:rFonts w:cs="Simplified Arabic"/>
          <w:sz w:val="24"/>
          <w:szCs w:val="24"/>
          <w:rtl/>
        </w:rPr>
        <w:t xml:space="preserve"> (51%) </w:t>
      </w:r>
      <w:r w:rsidRPr="00A4672B">
        <w:rPr>
          <w:rFonts w:cs="Simplified Arabic" w:hint="cs"/>
          <w:sz w:val="24"/>
          <w:szCs w:val="24"/>
          <w:rtl/>
        </w:rPr>
        <w:t>ف</w:t>
      </w:r>
      <w:r w:rsidRPr="00A4672B">
        <w:rPr>
          <w:rFonts w:cs="Simplified Arabic"/>
          <w:sz w:val="24"/>
          <w:szCs w:val="24"/>
          <w:rtl/>
        </w:rPr>
        <w:t>أ</w:t>
      </w:r>
      <w:r w:rsidRPr="00A4672B">
        <w:rPr>
          <w:rFonts w:cs="Simplified Arabic" w:hint="cs"/>
          <w:sz w:val="24"/>
          <w:szCs w:val="24"/>
          <w:rtl/>
        </w:rPr>
        <w:t>ك</w:t>
      </w:r>
      <w:r w:rsidRPr="00A4672B">
        <w:rPr>
          <w:rFonts w:cs="Simplified Arabic"/>
          <w:sz w:val="24"/>
          <w:szCs w:val="24"/>
          <w:rtl/>
        </w:rPr>
        <w:t>ث</w:t>
      </w:r>
      <w:r w:rsidRPr="00A4672B">
        <w:rPr>
          <w:rFonts w:cs="Simplified Arabic" w:hint="cs"/>
          <w:sz w:val="24"/>
          <w:szCs w:val="24"/>
          <w:rtl/>
        </w:rPr>
        <w:t xml:space="preserve">ر </w:t>
      </w:r>
      <w:r w:rsidRPr="00A4672B">
        <w:rPr>
          <w:rFonts w:cs="Simplified Arabic"/>
          <w:sz w:val="24"/>
          <w:szCs w:val="24"/>
          <w:rtl/>
        </w:rPr>
        <w:t>وتكون ملكية الم</w:t>
      </w:r>
      <w:r w:rsidRPr="00A4672B">
        <w:rPr>
          <w:rFonts w:cs="Simplified Arabic" w:hint="cs"/>
          <w:sz w:val="24"/>
          <w:szCs w:val="24"/>
          <w:rtl/>
        </w:rPr>
        <w:t>نشأة إحدى الحالات الآتية:</w:t>
      </w:r>
    </w:p>
    <w:p w:rsidR="003B3766" w:rsidRPr="00A4672B" w:rsidRDefault="003B3766" w:rsidP="008A72FA">
      <w:pPr>
        <w:pStyle w:val="ListParagraph"/>
        <w:numPr>
          <w:ilvl w:val="0"/>
          <w:numId w:val="36"/>
        </w:numPr>
        <w:ind w:left="566" w:hanging="426"/>
        <w:jc w:val="lowKashida"/>
        <w:rPr>
          <w:rFonts w:cs="Simplified Arabic"/>
          <w:sz w:val="24"/>
          <w:szCs w:val="24"/>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وط</w:t>
      </w:r>
      <w:r w:rsidRPr="00A4672B">
        <w:rPr>
          <w:rFonts w:cs="Simplified Arabic" w:hint="cs"/>
          <w:b/>
          <w:bCs/>
          <w:szCs w:val="24"/>
          <w:rtl/>
        </w:rPr>
        <w:t>ني</w:t>
      </w:r>
      <w:r w:rsidRPr="00A4672B">
        <w:rPr>
          <w:rFonts w:cs="Simplified Arabic"/>
          <w:szCs w:val="24"/>
          <w:rtl/>
        </w:rPr>
        <w:t xml:space="preserve">: </w:t>
      </w:r>
      <w:r w:rsidRPr="00A4672B">
        <w:rPr>
          <w:rFonts w:cs="Simplified Arabic" w:hint="cs"/>
          <w:sz w:val="24"/>
          <w:szCs w:val="24"/>
          <w:rtl/>
        </w:rPr>
        <w:t xml:space="preserve">المنشآت المملوكة بنسبة 51% فأكثر من رأسمالها </w:t>
      </w:r>
      <w:r w:rsidRPr="00A4672B">
        <w:rPr>
          <w:rFonts w:cs="Simplified Arabic"/>
          <w:sz w:val="24"/>
          <w:szCs w:val="24"/>
          <w:rtl/>
        </w:rPr>
        <w:t xml:space="preserve">لأفراد أو مؤسسات القطاع الخاص المقيمة في </w:t>
      </w:r>
      <w:r w:rsidRPr="00A4672B">
        <w:rPr>
          <w:rFonts w:cs="Simplified Arabic" w:hint="cs"/>
          <w:sz w:val="24"/>
          <w:szCs w:val="24"/>
          <w:rtl/>
        </w:rPr>
        <w:t>فلسطين.</w:t>
      </w:r>
    </w:p>
    <w:p w:rsidR="003B3766" w:rsidRPr="00A4672B" w:rsidRDefault="003B3766" w:rsidP="008A72FA">
      <w:pPr>
        <w:pStyle w:val="ListParagraph"/>
        <w:numPr>
          <w:ilvl w:val="0"/>
          <w:numId w:val="36"/>
        </w:numPr>
        <w:ind w:left="566" w:hanging="426"/>
        <w:jc w:val="lowKashida"/>
        <w:rPr>
          <w:rFonts w:cs="Simplified Arabic"/>
          <w:szCs w:val="24"/>
          <w:rtl/>
        </w:rPr>
      </w:pPr>
      <w:r w:rsidRPr="00A4672B">
        <w:rPr>
          <w:rFonts w:cs="Simplified Arabic"/>
          <w:b/>
          <w:bCs/>
          <w:szCs w:val="24"/>
          <w:rtl/>
        </w:rPr>
        <w:t>خا</w:t>
      </w:r>
      <w:r w:rsidRPr="00A4672B">
        <w:rPr>
          <w:rFonts w:cs="Simplified Arabic" w:hint="cs"/>
          <w:b/>
          <w:bCs/>
          <w:szCs w:val="24"/>
          <w:rtl/>
        </w:rPr>
        <w:t xml:space="preserve">ص </w:t>
      </w:r>
      <w:r w:rsidRPr="00A4672B">
        <w:rPr>
          <w:rFonts w:cs="Simplified Arabic"/>
          <w:b/>
          <w:bCs/>
          <w:szCs w:val="24"/>
          <w:rtl/>
        </w:rPr>
        <w:t>أج</w:t>
      </w:r>
      <w:r w:rsidRPr="00A4672B">
        <w:rPr>
          <w:rFonts w:cs="Simplified Arabic" w:hint="cs"/>
          <w:b/>
          <w:bCs/>
          <w:szCs w:val="24"/>
          <w:rtl/>
        </w:rPr>
        <w:t>نب</w:t>
      </w:r>
      <w:r w:rsidRPr="00A4672B">
        <w:rPr>
          <w:rFonts w:cs="Simplified Arabic"/>
          <w:b/>
          <w:bCs/>
          <w:szCs w:val="24"/>
          <w:rtl/>
        </w:rPr>
        <w:t>ي</w:t>
      </w:r>
      <w:r w:rsidRPr="00A4672B">
        <w:rPr>
          <w:rFonts w:cs="Simplified Arabic"/>
          <w:szCs w:val="24"/>
          <w:rtl/>
        </w:rPr>
        <w:t>: ه</w:t>
      </w:r>
      <w:r w:rsidRPr="00A4672B">
        <w:rPr>
          <w:rFonts w:cs="Simplified Arabic" w:hint="cs"/>
          <w:szCs w:val="24"/>
          <w:rtl/>
        </w:rPr>
        <w:t xml:space="preserve">ي </w:t>
      </w:r>
      <w:r w:rsidRPr="00A4672B">
        <w:rPr>
          <w:rFonts w:cs="Simplified Arabic"/>
          <w:szCs w:val="24"/>
          <w:rtl/>
        </w:rPr>
        <w:t>ال</w:t>
      </w:r>
      <w:r w:rsidRPr="00A4672B">
        <w:rPr>
          <w:rFonts w:cs="Simplified Arabic" w:hint="cs"/>
          <w:szCs w:val="24"/>
          <w:rtl/>
        </w:rPr>
        <w:t>منش</w:t>
      </w:r>
      <w:r w:rsidRPr="00A4672B">
        <w:rPr>
          <w:rFonts w:cs="Simplified Arabic"/>
          <w:szCs w:val="24"/>
          <w:rtl/>
        </w:rPr>
        <w:t>أ</w:t>
      </w:r>
      <w:r w:rsidRPr="00A4672B">
        <w:rPr>
          <w:rFonts w:cs="Simplified Arabic" w:hint="cs"/>
          <w:szCs w:val="24"/>
          <w:rtl/>
        </w:rPr>
        <w:t xml:space="preserve">ة </w:t>
      </w:r>
      <w:r w:rsidRPr="00A4672B">
        <w:rPr>
          <w:rFonts w:cs="Simplified Arabic"/>
          <w:szCs w:val="24"/>
          <w:rtl/>
        </w:rPr>
        <w:t>ال</w:t>
      </w:r>
      <w:r w:rsidRPr="00A4672B">
        <w:rPr>
          <w:rFonts w:cs="Simplified Arabic" w:hint="cs"/>
          <w:szCs w:val="24"/>
          <w:rtl/>
        </w:rPr>
        <w:t>م</w:t>
      </w:r>
      <w:r w:rsidRPr="00A4672B">
        <w:rPr>
          <w:rFonts w:cs="Simplified Arabic"/>
          <w:szCs w:val="24"/>
          <w:rtl/>
        </w:rPr>
        <w:t>ملوكة بن</w:t>
      </w:r>
      <w:r w:rsidRPr="00A4672B">
        <w:rPr>
          <w:rFonts w:cs="Simplified Arabic" w:hint="cs"/>
          <w:szCs w:val="24"/>
          <w:rtl/>
        </w:rPr>
        <w:t>سبة 51% فأكثر من رأسما</w:t>
      </w:r>
      <w:r w:rsidRPr="00A4672B">
        <w:rPr>
          <w:rFonts w:cs="Simplified Arabic"/>
          <w:szCs w:val="24"/>
          <w:rtl/>
        </w:rPr>
        <w:t>له</w:t>
      </w:r>
      <w:r w:rsidRPr="00A4672B">
        <w:rPr>
          <w:rFonts w:cs="Simplified Arabic" w:hint="cs"/>
          <w:szCs w:val="24"/>
          <w:rtl/>
        </w:rPr>
        <w:t xml:space="preserve">ا </w:t>
      </w:r>
      <w:r w:rsidRPr="00A4672B">
        <w:rPr>
          <w:rFonts w:cs="Simplified Arabic"/>
          <w:szCs w:val="24"/>
          <w:rtl/>
        </w:rPr>
        <w:t>لأ</w:t>
      </w:r>
      <w:r w:rsidRPr="00A4672B">
        <w:rPr>
          <w:rFonts w:cs="Simplified Arabic" w:hint="cs"/>
          <w:szCs w:val="24"/>
          <w:rtl/>
        </w:rPr>
        <w:t>فر</w:t>
      </w:r>
      <w:r w:rsidRPr="00A4672B">
        <w:rPr>
          <w:rFonts w:cs="Simplified Arabic"/>
          <w:szCs w:val="24"/>
          <w:rtl/>
        </w:rPr>
        <w:t>اد</w:t>
      </w:r>
      <w:r w:rsidRPr="00A4672B">
        <w:rPr>
          <w:rFonts w:cs="Simplified Arabic" w:hint="cs"/>
          <w:szCs w:val="24"/>
          <w:rtl/>
        </w:rPr>
        <w:t xml:space="preserve"> أ</w:t>
      </w:r>
      <w:r w:rsidRPr="00A4672B">
        <w:rPr>
          <w:rFonts w:cs="Simplified Arabic"/>
          <w:szCs w:val="24"/>
          <w:rtl/>
        </w:rPr>
        <w:t xml:space="preserve">و </w:t>
      </w:r>
      <w:r w:rsidRPr="00A4672B">
        <w:rPr>
          <w:rFonts w:cs="Simplified Arabic" w:hint="cs"/>
          <w:szCs w:val="24"/>
          <w:rtl/>
        </w:rPr>
        <w:t>منشآت غير مقيمة في فلسطين ويشمل ذل</w:t>
      </w:r>
      <w:r w:rsidRPr="00A4672B">
        <w:rPr>
          <w:rFonts w:cs="Simplified Arabic"/>
          <w:szCs w:val="24"/>
          <w:rtl/>
        </w:rPr>
        <w:t>ك ف</w:t>
      </w:r>
      <w:r w:rsidRPr="00A4672B">
        <w:rPr>
          <w:rFonts w:cs="Simplified Arabic" w:hint="cs"/>
          <w:szCs w:val="24"/>
          <w:rtl/>
        </w:rPr>
        <w:t>رو</w:t>
      </w:r>
      <w:r w:rsidRPr="00A4672B">
        <w:rPr>
          <w:rFonts w:cs="Simplified Arabic"/>
          <w:szCs w:val="24"/>
          <w:rtl/>
        </w:rPr>
        <w:t>ع</w:t>
      </w:r>
      <w:r w:rsidRPr="00A4672B">
        <w:rPr>
          <w:rFonts w:cs="Simplified Arabic" w:hint="cs"/>
          <w:szCs w:val="24"/>
          <w:rtl/>
        </w:rPr>
        <w:t xml:space="preserve"> الشركات </w:t>
      </w:r>
      <w:r w:rsidRPr="00A4672B">
        <w:rPr>
          <w:rFonts w:cs="Simplified Arabic"/>
          <w:szCs w:val="24"/>
          <w:rtl/>
        </w:rPr>
        <w:t>ا</w:t>
      </w:r>
      <w:r w:rsidRPr="00A4672B">
        <w:rPr>
          <w:rFonts w:cs="Simplified Arabic" w:hint="cs"/>
          <w:szCs w:val="24"/>
          <w:rtl/>
        </w:rPr>
        <w:t>ل</w:t>
      </w:r>
      <w:r w:rsidRPr="00A4672B">
        <w:rPr>
          <w:rFonts w:cs="Simplified Arabic"/>
          <w:szCs w:val="24"/>
          <w:rtl/>
        </w:rPr>
        <w:t>أ</w:t>
      </w:r>
      <w:r w:rsidRPr="00A4672B">
        <w:rPr>
          <w:rFonts w:cs="Simplified Arabic" w:hint="cs"/>
          <w:szCs w:val="24"/>
          <w:rtl/>
        </w:rPr>
        <w:t>جنبية</w:t>
      </w:r>
      <w:r w:rsidRPr="00A4672B">
        <w:rPr>
          <w:rFonts w:cs="Simplified Arabic"/>
          <w:szCs w:val="24"/>
          <w:rtl/>
        </w:rPr>
        <w:t xml:space="preserve"> </w:t>
      </w:r>
      <w:r w:rsidRPr="00A4672B">
        <w:rPr>
          <w:rFonts w:cs="Simplified Arabic" w:hint="cs"/>
          <w:szCs w:val="24"/>
          <w:rtl/>
        </w:rPr>
        <w:t>ف</w:t>
      </w:r>
      <w:r w:rsidRPr="00A4672B">
        <w:rPr>
          <w:rFonts w:cs="Simplified Arabic"/>
          <w:szCs w:val="24"/>
          <w:rtl/>
        </w:rPr>
        <w:t>ي</w:t>
      </w:r>
      <w:r w:rsidRPr="00A4672B">
        <w:rPr>
          <w:rFonts w:cs="Simplified Arabic" w:hint="cs"/>
          <w:szCs w:val="24"/>
          <w:rtl/>
        </w:rPr>
        <w:t xml:space="preserve"> فلسطين على أن ذلك لا يشمل البعثات الدبلوماسية والرسمية لهذه  الحكومات.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قط</w:t>
      </w:r>
      <w:r w:rsidRPr="00A4672B">
        <w:rPr>
          <w:rFonts w:cs="Simplified Arabic" w:hint="cs"/>
          <w:b/>
          <w:bCs/>
          <w:szCs w:val="24"/>
          <w:rtl/>
        </w:rPr>
        <w:t>اع</w:t>
      </w:r>
      <w:r w:rsidRPr="00A4672B">
        <w:rPr>
          <w:rFonts w:cs="Simplified Arabic"/>
          <w:b/>
          <w:bCs/>
          <w:szCs w:val="24"/>
          <w:rtl/>
        </w:rPr>
        <w:t xml:space="preserve"> أ</w:t>
      </w:r>
      <w:r w:rsidRPr="00A4672B">
        <w:rPr>
          <w:rFonts w:cs="Simplified Arabic" w:hint="cs"/>
          <w:b/>
          <w:bCs/>
          <w:szCs w:val="24"/>
          <w:rtl/>
        </w:rPr>
        <w:t>هل</w:t>
      </w:r>
      <w:r w:rsidRPr="00A4672B">
        <w:rPr>
          <w:rFonts w:cs="Simplified Arabic"/>
          <w:b/>
          <w:bCs/>
          <w:szCs w:val="24"/>
          <w:rtl/>
        </w:rPr>
        <w:t>ي</w:t>
      </w:r>
      <w:r w:rsidRPr="00A4672B">
        <w:rPr>
          <w:rFonts w:cs="Simplified Arabic" w:hint="cs"/>
          <w:szCs w:val="24"/>
          <w:rtl/>
        </w:rPr>
        <w:t>: المنشآت غير الهادفة للربح وتشمل الأحزاب والاتحادات والنقابات والجمعيات وكافة المنظمات والمؤسسا</w:t>
      </w:r>
      <w:r w:rsidRPr="00A4672B">
        <w:rPr>
          <w:rFonts w:cs="Simplified Arabic" w:hint="eastAsia"/>
          <w:szCs w:val="24"/>
          <w:rtl/>
        </w:rPr>
        <w:t>ت</w:t>
      </w:r>
      <w:r w:rsidRPr="00A4672B">
        <w:rPr>
          <w:rFonts w:cs="Simplified Arabic" w:hint="cs"/>
          <w:szCs w:val="24"/>
          <w:rtl/>
        </w:rPr>
        <w:t xml:space="preserve"> النسوية والشبابية والطلابية والكنائس والأديرة والمؤسسات التابعة 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كة</w:t>
      </w:r>
      <w:r w:rsidRPr="00A4672B">
        <w:rPr>
          <w:rFonts w:cs="Simplified Arabic"/>
          <w:b/>
          <w:bCs/>
          <w:szCs w:val="24"/>
          <w:rtl/>
        </w:rPr>
        <w:t xml:space="preserve"> ح</w:t>
      </w:r>
      <w:r w:rsidRPr="00A4672B">
        <w:rPr>
          <w:rFonts w:cs="Simplified Arabic" w:hint="cs"/>
          <w:b/>
          <w:bCs/>
          <w:szCs w:val="24"/>
          <w:rtl/>
        </w:rPr>
        <w:t>كو</w:t>
      </w:r>
      <w:r w:rsidRPr="00A4672B">
        <w:rPr>
          <w:rFonts w:cs="Simplified Arabic"/>
          <w:b/>
          <w:bCs/>
          <w:szCs w:val="24"/>
          <w:rtl/>
        </w:rPr>
        <w:t>مة</w:t>
      </w:r>
      <w:r w:rsidRPr="00A4672B">
        <w:rPr>
          <w:rFonts w:cs="Simplified Arabic" w:hint="cs"/>
          <w:b/>
          <w:bCs/>
          <w:szCs w:val="24"/>
          <w:rtl/>
        </w:rPr>
        <w:t xml:space="preserve"> و</w:t>
      </w:r>
      <w:r w:rsidRPr="00A4672B">
        <w:rPr>
          <w:rFonts w:cs="Simplified Arabic"/>
          <w:b/>
          <w:bCs/>
          <w:szCs w:val="24"/>
          <w:rtl/>
        </w:rPr>
        <w:t>طن</w:t>
      </w:r>
      <w:r w:rsidRPr="00A4672B">
        <w:rPr>
          <w:rFonts w:cs="Simplified Arabic" w:hint="cs"/>
          <w:b/>
          <w:bCs/>
          <w:szCs w:val="24"/>
          <w:rtl/>
        </w:rPr>
        <w:t>ية</w:t>
      </w:r>
      <w:r w:rsidRPr="00A4672B">
        <w:rPr>
          <w:rFonts w:cs="Simplified Arabic" w:hint="cs"/>
          <w:szCs w:val="24"/>
          <w:rtl/>
        </w:rPr>
        <w:t xml:space="preserve">: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w:t>
      </w:r>
      <w:r w:rsidRPr="00A4672B">
        <w:rPr>
          <w:rFonts w:cs="Simplified Arabic" w:hint="cs"/>
          <w:szCs w:val="24"/>
          <w:rtl/>
        </w:rPr>
        <w:t>لت</w:t>
      </w:r>
      <w:r w:rsidRPr="00A4672B">
        <w:rPr>
          <w:rFonts w:cs="Simplified Arabic"/>
          <w:szCs w:val="24"/>
          <w:rtl/>
        </w:rPr>
        <w:t>ي</w:t>
      </w:r>
      <w:r w:rsidRPr="00A4672B">
        <w:rPr>
          <w:rFonts w:cs="Simplified Arabic" w:hint="cs"/>
          <w:szCs w:val="24"/>
          <w:rtl/>
        </w:rPr>
        <w:t xml:space="preserve"> تمار</w:t>
      </w:r>
      <w:r w:rsidRPr="00A4672B">
        <w:rPr>
          <w:rFonts w:cs="Simplified Arabic"/>
          <w:szCs w:val="24"/>
          <w:rtl/>
        </w:rPr>
        <w:t>س</w:t>
      </w:r>
      <w:r w:rsidRPr="00A4672B">
        <w:rPr>
          <w:rFonts w:cs="Simplified Arabic" w:hint="cs"/>
          <w:szCs w:val="24"/>
          <w:rtl/>
        </w:rPr>
        <w:t xml:space="preserve"> </w:t>
      </w:r>
      <w:r w:rsidRPr="00A4672B">
        <w:rPr>
          <w:rFonts w:cs="Simplified Arabic"/>
          <w:szCs w:val="24"/>
          <w:rtl/>
        </w:rPr>
        <w:t>أ</w:t>
      </w:r>
      <w:r w:rsidRPr="00A4672B">
        <w:rPr>
          <w:rFonts w:cs="Simplified Arabic" w:hint="cs"/>
          <w:szCs w:val="24"/>
          <w:rtl/>
        </w:rPr>
        <w:t>نشطة اقتصادية ذات طبيعة سوقية ربحية ولكن تسيطر عليها الحكومة إما من خلال</w:t>
      </w:r>
      <w:r w:rsidRPr="00A4672B">
        <w:rPr>
          <w:rFonts w:cs="Simplified Arabic"/>
          <w:szCs w:val="24"/>
          <w:rtl/>
        </w:rPr>
        <w:t xml:space="preserve">  ا</w:t>
      </w:r>
      <w:r w:rsidRPr="00A4672B">
        <w:rPr>
          <w:rFonts w:cs="Simplified Arabic" w:hint="cs"/>
          <w:szCs w:val="24"/>
          <w:rtl/>
        </w:rPr>
        <w:t>مت</w:t>
      </w:r>
      <w:r w:rsidRPr="00A4672B">
        <w:rPr>
          <w:rFonts w:cs="Simplified Arabic"/>
          <w:szCs w:val="24"/>
          <w:rtl/>
        </w:rPr>
        <w:t>لا</w:t>
      </w:r>
      <w:r w:rsidRPr="00A4672B">
        <w:rPr>
          <w:rFonts w:cs="Simplified Arabic" w:hint="cs"/>
          <w:szCs w:val="24"/>
          <w:rtl/>
        </w:rPr>
        <w:t xml:space="preserve">ك 51% </w:t>
      </w:r>
      <w:r w:rsidRPr="00A4672B">
        <w:rPr>
          <w:rFonts w:cs="Simplified Arabic"/>
          <w:szCs w:val="24"/>
          <w:rtl/>
        </w:rPr>
        <w:t>فأ</w:t>
      </w:r>
      <w:r w:rsidRPr="00A4672B">
        <w:rPr>
          <w:rFonts w:cs="Simplified Arabic" w:hint="cs"/>
          <w:szCs w:val="24"/>
          <w:rtl/>
        </w:rPr>
        <w:t>كث</w:t>
      </w:r>
      <w:r w:rsidRPr="00A4672B">
        <w:rPr>
          <w:rFonts w:cs="Simplified Arabic"/>
          <w:szCs w:val="24"/>
          <w:rtl/>
        </w:rPr>
        <w:t xml:space="preserve">ر </w:t>
      </w:r>
      <w:r w:rsidRPr="00A4672B">
        <w:rPr>
          <w:rFonts w:cs="Simplified Arabic" w:hint="cs"/>
          <w:szCs w:val="24"/>
          <w:rtl/>
        </w:rPr>
        <w:t>من رأسمالها أو من خلال تشريعات أو مرسوم حكومي.</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شر</w:t>
      </w:r>
      <w:r w:rsidRPr="00A4672B">
        <w:rPr>
          <w:rFonts w:cs="Simplified Arabic" w:hint="cs"/>
          <w:b/>
          <w:bCs/>
          <w:szCs w:val="24"/>
          <w:rtl/>
        </w:rPr>
        <w:t xml:space="preserve">كة </w:t>
      </w: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w:t>
      </w:r>
      <w:r w:rsidRPr="00A4672B">
        <w:rPr>
          <w:rFonts w:cs="Simplified Arabic"/>
          <w:b/>
          <w:bCs/>
          <w:szCs w:val="24"/>
          <w:rtl/>
        </w:rPr>
        <w:t>جن</w:t>
      </w:r>
      <w:r w:rsidRPr="00A4672B">
        <w:rPr>
          <w:rFonts w:cs="Simplified Arabic" w:hint="cs"/>
          <w:b/>
          <w:bCs/>
          <w:szCs w:val="24"/>
          <w:rtl/>
        </w:rPr>
        <w:t>بية</w:t>
      </w:r>
      <w:r w:rsidRPr="00A4672B">
        <w:rPr>
          <w:rFonts w:cs="Simplified Arabic" w:hint="cs"/>
          <w:szCs w:val="24"/>
          <w:rtl/>
        </w:rPr>
        <w:t xml:space="preserve">: </w:t>
      </w:r>
      <w:r w:rsidRPr="00A4672B">
        <w:rPr>
          <w:rFonts w:cs="Simplified Arabic"/>
          <w:szCs w:val="24"/>
          <w:rtl/>
        </w:rPr>
        <w:t>الشركات التي تمارس أنشطة اقتصادية ذات طبيعة سوقية ربحية المملوكة للحكومات الأجنبية بنسبة 51% فأكثر من رأسمالها.</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w:t>
      </w:r>
      <w:r w:rsidRPr="00A4672B">
        <w:rPr>
          <w:rFonts w:cs="Simplified Arabic" w:hint="cs"/>
          <w:b/>
          <w:bCs/>
          <w:szCs w:val="24"/>
          <w:rtl/>
        </w:rPr>
        <w:t>ك</w:t>
      </w:r>
      <w:r w:rsidRPr="00A4672B">
        <w:rPr>
          <w:rFonts w:cs="Simplified Arabic"/>
          <w:b/>
          <w:bCs/>
          <w:szCs w:val="24"/>
          <w:rtl/>
        </w:rPr>
        <w:t>و</w:t>
      </w:r>
      <w:r w:rsidRPr="00A4672B">
        <w:rPr>
          <w:rFonts w:cs="Simplified Arabic" w:hint="cs"/>
          <w:b/>
          <w:bCs/>
          <w:szCs w:val="24"/>
          <w:rtl/>
        </w:rPr>
        <w:t>م</w:t>
      </w:r>
      <w:r w:rsidRPr="00A4672B">
        <w:rPr>
          <w:rFonts w:cs="Simplified Arabic"/>
          <w:b/>
          <w:bCs/>
          <w:szCs w:val="24"/>
          <w:rtl/>
        </w:rPr>
        <w:t>ة</w:t>
      </w:r>
      <w:r w:rsidRPr="00A4672B">
        <w:rPr>
          <w:rFonts w:cs="Simplified Arabic" w:hint="cs"/>
          <w:b/>
          <w:bCs/>
          <w:szCs w:val="24"/>
          <w:rtl/>
        </w:rPr>
        <w:t xml:space="preserve"> </w:t>
      </w:r>
      <w:r w:rsidRPr="00A4672B">
        <w:rPr>
          <w:rFonts w:cs="Simplified Arabic"/>
          <w:b/>
          <w:bCs/>
          <w:szCs w:val="24"/>
          <w:rtl/>
        </w:rPr>
        <w:t>م</w:t>
      </w:r>
      <w:r w:rsidRPr="00A4672B">
        <w:rPr>
          <w:rFonts w:cs="Simplified Arabic" w:hint="cs"/>
          <w:b/>
          <w:bCs/>
          <w:szCs w:val="24"/>
          <w:rtl/>
        </w:rPr>
        <w:t>ر</w:t>
      </w:r>
      <w:r w:rsidRPr="00A4672B">
        <w:rPr>
          <w:rFonts w:cs="Simplified Arabic"/>
          <w:b/>
          <w:bCs/>
          <w:szCs w:val="24"/>
          <w:rtl/>
        </w:rPr>
        <w:t>ك</w:t>
      </w:r>
      <w:r w:rsidRPr="00A4672B">
        <w:rPr>
          <w:rFonts w:cs="Simplified Arabic" w:hint="cs"/>
          <w:b/>
          <w:bCs/>
          <w:szCs w:val="24"/>
          <w:rtl/>
        </w:rPr>
        <w:t>ز</w:t>
      </w:r>
      <w:r w:rsidRPr="00A4672B">
        <w:rPr>
          <w:rFonts w:cs="Simplified Arabic"/>
          <w:b/>
          <w:bCs/>
          <w:szCs w:val="24"/>
          <w:rtl/>
        </w:rPr>
        <w:t>ي</w:t>
      </w:r>
      <w:r w:rsidRPr="00A4672B">
        <w:rPr>
          <w:rFonts w:cs="Simplified Arabic" w:hint="cs"/>
          <w:b/>
          <w:bCs/>
          <w:szCs w:val="24"/>
          <w:rtl/>
        </w:rPr>
        <w:t>ة</w:t>
      </w:r>
      <w:r w:rsidRPr="00A4672B">
        <w:rPr>
          <w:rFonts w:cs="Simplified Arabic"/>
          <w:szCs w:val="24"/>
          <w:rtl/>
        </w:rPr>
        <w:t>: كافة المنشآت (الوزارات والدوائر والهيئات) التي تتبع للسلطة الوطنية وتقدم خدمات الإدارة العامة.</w:t>
      </w:r>
      <w:r w:rsidRPr="00A4672B">
        <w:rPr>
          <w:rFonts w:cs="Simplified Arabic" w:hint="cs"/>
          <w:szCs w:val="24"/>
          <w:rtl/>
        </w:rPr>
        <w:t xml:space="preserve"> </w:t>
      </w:r>
      <w:r w:rsidRPr="00A4672B">
        <w:rPr>
          <w:rFonts w:cs="Simplified Arabic"/>
          <w:szCs w:val="24"/>
          <w:rtl/>
        </w:rPr>
        <w:t xml:space="preserve"> ويشمل ذلك المؤسسات التي تتبع لهذه المؤسسات وتقدم خدمات تعليمية وصحية واجتماعية كالمدارس والمستشفيات الحكومية</w:t>
      </w:r>
      <w:r w:rsidRPr="00A4672B">
        <w:rPr>
          <w:rFonts w:cs="Simplified Arabic" w:hint="cs"/>
          <w:szCs w:val="24"/>
          <w:rtl/>
        </w:rPr>
        <w:t xml:space="preserve"> والمساجد</w:t>
      </w:r>
      <w:r w:rsidRPr="00A4672B">
        <w:rPr>
          <w:rFonts w:cs="Simplified Arabic"/>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سل</w:t>
      </w:r>
      <w:r w:rsidRPr="00A4672B">
        <w:rPr>
          <w:rFonts w:cs="Simplified Arabic" w:hint="cs"/>
          <w:b/>
          <w:bCs/>
          <w:szCs w:val="24"/>
          <w:rtl/>
        </w:rPr>
        <w:t>طة</w:t>
      </w:r>
      <w:r w:rsidRPr="00A4672B">
        <w:rPr>
          <w:rFonts w:cs="Simplified Arabic"/>
          <w:b/>
          <w:bCs/>
          <w:szCs w:val="24"/>
          <w:rtl/>
        </w:rPr>
        <w:t xml:space="preserve"> م</w:t>
      </w:r>
      <w:r w:rsidRPr="00A4672B">
        <w:rPr>
          <w:rFonts w:cs="Simplified Arabic" w:hint="cs"/>
          <w:b/>
          <w:bCs/>
          <w:szCs w:val="24"/>
          <w:rtl/>
        </w:rPr>
        <w:t>حل</w:t>
      </w:r>
      <w:r w:rsidRPr="00A4672B">
        <w:rPr>
          <w:rFonts w:cs="Simplified Arabic"/>
          <w:b/>
          <w:bCs/>
          <w:szCs w:val="24"/>
          <w:rtl/>
        </w:rPr>
        <w:t>ية</w:t>
      </w:r>
      <w:r w:rsidRPr="00A4672B">
        <w:rPr>
          <w:rFonts w:cs="Simplified Arabic" w:hint="cs"/>
          <w:szCs w:val="24"/>
          <w:rtl/>
        </w:rPr>
        <w:t xml:space="preserve">: </w:t>
      </w:r>
      <w:r w:rsidRPr="00A4672B">
        <w:rPr>
          <w:rFonts w:cs="Simplified Arabic"/>
          <w:szCs w:val="24"/>
          <w:rtl/>
        </w:rPr>
        <w:t>هي ال</w:t>
      </w:r>
      <w:r w:rsidRPr="00A4672B">
        <w:rPr>
          <w:rFonts w:cs="Simplified Arabic" w:hint="cs"/>
          <w:szCs w:val="24"/>
          <w:rtl/>
        </w:rPr>
        <w:t>بلد</w:t>
      </w:r>
      <w:r w:rsidRPr="00A4672B">
        <w:rPr>
          <w:rFonts w:cs="Simplified Arabic"/>
          <w:szCs w:val="24"/>
          <w:rtl/>
        </w:rPr>
        <w:t>ي</w:t>
      </w:r>
      <w:r w:rsidRPr="00A4672B">
        <w:rPr>
          <w:rFonts w:cs="Simplified Arabic" w:hint="cs"/>
          <w:szCs w:val="24"/>
          <w:rtl/>
        </w:rPr>
        <w:t>ات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w:t>
      </w:r>
      <w:r w:rsidRPr="00A4672B">
        <w:rPr>
          <w:rFonts w:cs="Simplified Arabic"/>
          <w:szCs w:val="24"/>
          <w:rtl/>
        </w:rPr>
        <w:t>جا</w:t>
      </w:r>
      <w:r w:rsidRPr="00A4672B">
        <w:rPr>
          <w:rFonts w:cs="Simplified Arabic" w:hint="cs"/>
          <w:szCs w:val="24"/>
          <w:rtl/>
        </w:rPr>
        <w:t xml:space="preserve">لس القروية وما </w:t>
      </w:r>
      <w:r w:rsidRPr="00A4672B">
        <w:rPr>
          <w:rFonts w:cs="Simplified Arabic"/>
          <w:szCs w:val="24"/>
          <w:rtl/>
        </w:rPr>
        <w:t>ي</w:t>
      </w:r>
      <w:r w:rsidRPr="00A4672B">
        <w:rPr>
          <w:rFonts w:cs="Simplified Arabic" w:hint="cs"/>
          <w:szCs w:val="24"/>
          <w:rtl/>
        </w:rPr>
        <w:t>تبع</w:t>
      </w:r>
      <w:r w:rsidRPr="00A4672B">
        <w:rPr>
          <w:rFonts w:cs="Simplified Arabic"/>
          <w:szCs w:val="24"/>
          <w:rtl/>
        </w:rPr>
        <w:t xml:space="preserve"> </w:t>
      </w:r>
      <w:r w:rsidRPr="00A4672B">
        <w:rPr>
          <w:rFonts w:cs="Simplified Arabic" w:hint="cs"/>
          <w:szCs w:val="24"/>
          <w:rtl/>
        </w:rPr>
        <w:t>لها من</w:t>
      </w:r>
      <w:r w:rsidRPr="00A4672B">
        <w:rPr>
          <w:rFonts w:cs="Simplified Arabic"/>
          <w:szCs w:val="24"/>
          <w:rtl/>
        </w:rPr>
        <w:t xml:space="preserve"> </w:t>
      </w:r>
      <w:r w:rsidRPr="00A4672B">
        <w:rPr>
          <w:rFonts w:cs="Simplified Arabic" w:hint="cs"/>
          <w:szCs w:val="24"/>
          <w:rtl/>
        </w:rPr>
        <w:t xml:space="preserve">منشآت </w:t>
      </w:r>
      <w:r w:rsidRPr="00A4672B">
        <w:rPr>
          <w:rFonts w:cs="Simplified Arabic"/>
          <w:szCs w:val="24"/>
          <w:rtl/>
        </w:rPr>
        <w:t>خ</w:t>
      </w:r>
      <w:r w:rsidRPr="00A4672B">
        <w:rPr>
          <w:rFonts w:cs="Simplified Arabic" w:hint="cs"/>
          <w:szCs w:val="24"/>
          <w:rtl/>
        </w:rPr>
        <w:t>د</w:t>
      </w:r>
      <w:r w:rsidRPr="00A4672B">
        <w:rPr>
          <w:rFonts w:cs="Simplified Arabic"/>
          <w:szCs w:val="24"/>
          <w:rtl/>
        </w:rPr>
        <w:t>م</w:t>
      </w:r>
      <w:r w:rsidRPr="00A4672B">
        <w:rPr>
          <w:rFonts w:cs="Simplified Arabic" w:hint="cs"/>
          <w:szCs w:val="24"/>
          <w:rtl/>
        </w:rPr>
        <w:t>ي</w:t>
      </w:r>
      <w:r w:rsidRPr="00A4672B">
        <w:rPr>
          <w:rFonts w:cs="Simplified Arabic"/>
          <w:szCs w:val="24"/>
          <w:rtl/>
        </w:rPr>
        <w:t>ه</w:t>
      </w:r>
      <w:r w:rsidRPr="00A4672B">
        <w:rPr>
          <w:rFonts w:cs="Simplified Arabic" w:hint="cs"/>
          <w:szCs w:val="24"/>
          <w:rtl/>
        </w:rPr>
        <w:t xml:space="preserve"> </w:t>
      </w:r>
      <w:r w:rsidRPr="00A4672B">
        <w:rPr>
          <w:rFonts w:cs="Simplified Arabic"/>
          <w:szCs w:val="24"/>
          <w:rtl/>
        </w:rPr>
        <w:t>ك</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ت</w:t>
      </w:r>
      <w:r w:rsidRPr="00A4672B">
        <w:rPr>
          <w:rFonts w:cs="Simplified Arabic" w:hint="cs"/>
          <w:szCs w:val="24"/>
          <w:rtl/>
        </w:rPr>
        <w:t>ن</w:t>
      </w:r>
      <w:r w:rsidRPr="00A4672B">
        <w:rPr>
          <w:rFonts w:cs="Simplified Arabic"/>
          <w:szCs w:val="24"/>
          <w:rtl/>
        </w:rPr>
        <w:t>ز</w:t>
      </w:r>
      <w:r w:rsidRPr="00A4672B">
        <w:rPr>
          <w:rFonts w:cs="Simplified Arabic" w:hint="cs"/>
          <w:szCs w:val="24"/>
          <w:rtl/>
        </w:rPr>
        <w:t>ه</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وا</w:t>
      </w:r>
      <w:r w:rsidRPr="00A4672B">
        <w:rPr>
          <w:rFonts w:cs="Simplified Arabic"/>
          <w:szCs w:val="24"/>
          <w:rtl/>
        </w:rPr>
        <w:t>ل</w:t>
      </w:r>
      <w:r w:rsidRPr="00A4672B">
        <w:rPr>
          <w:rFonts w:cs="Simplified Arabic" w:hint="cs"/>
          <w:szCs w:val="24"/>
          <w:rtl/>
        </w:rPr>
        <w:t>حدائق العامة</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ك</w:t>
      </w:r>
      <w:r w:rsidRPr="00A4672B">
        <w:rPr>
          <w:rFonts w:cs="Simplified Arabic"/>
          <w:szCs w:val="24"/>
          <w:rtl/>
        </w:rPr>
        <w:t>ت</w:t>
      </w:r>
      <w:r w:rsidRPr="00A4672B">
        <w:rPr>
          <w:rFonts w:cs="Simplified Arabic" w:hint="cs"/>
          <w:szCs w:val="24"/>
          <w:rtl/>
        </w:rPr>
        <w:t>ب</w:t>
      </w:r>
      <w:r w:rsidRPr="00A4672B">
        <w:rPr>
          <w:rFonts w:cs="Simplified Arabic"/>
          <w:szCs w:val="24"/>
          <w:rtl/>
        </w:rPr>
        <w:t>ا</w:t>
      </w:r>
      <w:r w:rsidRPr="00A4672B">
        <w:rPr>
          <w:rFonts w:cs="Simplified Arabic" w:hint="cs"/>
          <w:szCs w:val="24"/>
          <w:rtl/>
        </w:rPr>
        <w:t>ت العام</w:t>
      </w:r>
      <w:r w:rsidRPr="00A4672B">
        <w:rPr>
          <w:rFonts w:cs="Simplified Arabic"/>
          <w:szCs w:val="24"/>
          <w:rtl/>
        </w:rPr>
        <w:t>ة</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م</w:t>
      </w:r>
      <w:r w:rsidRPr="00A4672B">
        <w:rPr>
          <w:rFonts w:cs="Simplified Arabic"/>
          <w:szCs w:val="24"/>
          <w:rtl/>
        </w:rPr>
        <w:t>و</w:t>
      </w:r>
      <w:r w:rsidRPr="00A4672B">
        <w:rPr>
          <w:rFonts w:cs="Simplified Arabic" w:hint="cs"/>
          <w:szCs w:val="24"/>
          <w:rtl/>
        </w:rPr>
        <w:t>ل</w:t>
      </w:r>
      <w:r w:rsidRPr="00A4672B">
        <w:rPr>
          <w:rFonts w:cs="Simplified Arabic"/>
          <w:szCs w:val="24"/>
          <w:rtl/>
        </w:rPr>
        <w:t>دا</w:t>
      </w:r>
      <w:r w:rsidRPr="00A4672B">
        <w:rPr>
          <w:rFonts w:cs="Simplified Arabic" w:hint="cs"/>
          <w:szCs w:val="24"/>
          <w:rtl/>
        </w:rPr>
        <w:t>ت</w:t>
      </w:r>
      <w:r w:rsidRPr="00A4672B">
        <w:rPr>
          <w:rFonts w:cs="Simplified Arabic"/>
          <w:szCs w:val="24"/>
          <w:rtl/>
        </w:rPr>
        <w:t xml:space="preserve"> الكهرباء </w:t>
      </w:r>
      <w:r w:rsidRPr="00A4672B">
        <w:rPr>
          <w:rFonts w:cs="Simplified Arabic" w:hint="cs"/>
          <w:szCs w:val="24"/>
          <w:rtl/>
        </w:rPr>
        <w:t>ال</w:t>
      </w:r>
      <w:r w:rsidRPr="00A4672B">
        <w:rPr>
          <w:rFonts w:cs="Simplified Arabic"/>
          <w:szCs w:val="24"/>
          <w:rtl/>
        </w:rPr>
        <w:t>تي</w:t>
      </w:r>
      <w:r w:rsidRPr="00A4672B">
        <w:rPr>
          <w:rFonts w:cs="Simplified Arabic" w:hint="cs"/>
          <w:szCs w:val="24"/>
          <w:rtl/>
        </w:rPr>
        <w:t xml:space="preserve"> </w:t>
      </w:r>
      <w:r w:rsidRPr="00A4672B">
        <w:rPr>
          <w:rFonts w:cs="Simplified Arabic"/>
          <w:szCs w:val="24"/>
          <w:rtl/>
        </w:rPr>
        <w:t>ت</w:t>
      </w:r>
      <w:r w:rsidRPr="00A4672B">
        <w:rPr>
          <w:rFonts w:cs="Simplified Arabic" w:hint="cs"/>
          <w:szCs w:val="24"/>
          <w:rtl/>
        </w:rPr>
        <w:t>ت</w:t>
      </w:r>
      <w:r w:rsidRPr="00A4672B">
        <w:rPr>
          <w:rFonts w:cs="Simplified Arabic"/>
          <w:szCs w:val="24"/>
          <w:rtl/>
        </w:rPr>
        <w:t>ب</w:t>
      </w:r>
      <w:r w:rsidRPr="00A4672B">
        <w:rPr>
          <w:rFonts w:cs="Simplified Arabic" w:hint="cs"/>
          <w:szCs w:val="24"/>
          <w:rtl/>
        </w:rPr>
        <w:t>ع</w:t>
      </w:r>
      <w:r w:rsidRPr="00A4672B">
        <w:rPr>
          <w:rFonts w:cs="Simplified Arabic"/>
          <w:szCs w:val="24"/>
          <w:rtl/>
        </w:rPr>
        <w:t xml:space="preserve"> </w:t>
      </w:r>
      <w:r w:rsidRPr="00A4672B">
        <w:rPr>
          <w:rFonts w:cs="Simplified Arabic" w:hint="cs"/>
          <w:szCs w:val="24"/>
          <w:rtl/>
        </w:rPr>
        <w:t>ا</w:t>
      </w:r>
      <w:r w:rsidRPr="00A4672B">
        <w:rPr>
          <w:rFonts w:cs="Simplified Arabic"/>
          <w:szCs w:val="24"/>
          <w:rtl/>
        </w:rPr>
        <w:t>ل</w:t>
      </w:r>
      <w:r w:rsidRPr="00A4672B">
        <w:rPr>
          <w:rFonts w:cs="Simplified Arabic" w:hint="cs"/>
          <w:szCs w:val="24"/>
          <w:rtl/>
        </w:rPr>
        <w:t>م</w:t>
      </w:r>
      <w:r w:rsidRPr="00A4672B">
        <w:rPr>
          <w:rFonts w:cs="Simplified Arabic"/>
          <w:szCs w:val="24"/>
          <w:rtl/>
        </w:rPr>
        <w:t>ج</w:t>
      </w:r>
      <w:r w:rsidRPr="00A4672B">
        <w:rPr>
          <w:rFonts w:cs="Simplified Arabic" w:hint="cs"/>
          <w:szCs w:val="24"/>
          <w:rtl/>
        </w:rPr>
        <w:t>ل</w:t>
      </w:r>
      <w:r w:rsidRPr="00A4672B">
        <w:rPr>
          <w:rFonts w:cs="Simplified Arabic"/>
          <w:szCs w:val="24"/>
          <w:rtl/>
        </w:rPr>
        <w:t xml:space="preserve">س </w:t>
      </w:r>
      <w:r w:rsidRPr="00A4672B">
        <w:rPr>
          <w:rFonts w:cs="Simplified Arabic" w:hint="cs"/>
          <w:szCs w:val="24"/>
          <w:rtl/>
        </w:rPr>
        <w:t>ال</w:t>
      </w:r>
      <w:r w:rsidRPr="00A4672B">
        <w:rPr>
          <w:rFonts w:cs="Simplified Arabic"/>
          <w:szCs w:val="24"/>
          <w:rtl/>
        </w:rPr>
        <w:t>ق</w:t>
      </w:r>
      <w:r w:rsidRPr="00A4672B">
        <w:rPr>
          <w:rFonts w:cs="Simplified Arabic" w:hint="cs"/>
          <w:szCs w:val="24"/>
          <w:rtl/>
        </w:rPr>
        <w:t>روي وما شاب</w:t>
      </w:r>
      <w:r w:rsidRPr="00A4672B">
        <w:rPr>
          <w:rFonts w:cs="Simplified Arabic"/>
          <w:szCs w:val="24"/>
          <w:rtl/>
        </w:rPr>
        <w:t>ه</w:t>
      </w:r>
      <w:r w:rsidRPr="00A4672B">
        <w:rPr>
          <w:rFonts w:cs="Simplified Arabic" w:hint="cs"/>
          <w:szCs w:val="24"/>
          <w:rtl/>
        </w:rPr>
        <w:t>.</w:t>
      </w:r>
    </w:p>
    <w:p w:rsidR="003B3766" w:rsidRPr="00A4672B" w:rsidRDefault="003B3766" w:rsidP="008A72FA">
      <w:pPr>
        <w:pStyle w:val="ListParagraph"/>
        <w:numPr>
          <w:ilvl w:val="0"/>
          <w:numId w:val="36"/>
        </w:numPr>
        <w:ind w:left="566" w:hanging="426"/>
        <w:jc w:val="both"/>
        <w:rPr>
          <w:rFonts w:cs="Simplified Arabic"/>
          <w:szCs w:val="24"/>
          <w:rtl/>
        </w:rPr>
      </w:pPr>
      <w:r w:rsidRPr="00A4672B">
        <w:rPr>
          <w:rFonts w:cs="Simplified Arabic"/>
          <w:b/>
          <w:bCs/>
          <w:szCs w:val="24"/>
          <w:rtl/>
        </w:rPr>
        <w:t>حك</w:t>
      </w:r>
      <w:r w:rsidRPr="00A4672B">
        <w:rPr>
          <w:rFonts w:cs="Simplified Arabic" w:hint="cs"/>
          <w:b/>
          <w:bCs/>
          <w:szCs w:val="24"/>
          <w:rtl/>
        </w:rPr>
        <w:t>وم</w:t>
      </w:r>
      <w:r w:rsidRPr="00A4672B">
        <w:rPr>
          <w:rFonts w:cs="Simplified Arabic"/>
          <w:b/>
          <w:bCs/>
          <w:szCs w:val="24"/>
          <w:rtl/>
        </w:rPr>
        <w:t xml:space="preserve">ة </w:t>
      </w:r>
      <w:r w:rsidRPr="00A4672B">
        <w:rPr>
          <w:rFonts w:cs="Simplified Arabic" w:hint="cs"/>
          <w:b/>
          <w:bCs/>
          <w:szCs w:val="24"/>
          <w:rtl/>
        </w:rPr>
        <w:t>أج</w:t>
      </w:r>
      <w:r w:rsidRPr="00A4672B">
        <w:rPr>
          <w:rFonts w:cs="Simplified Arabic"/>
          <w:b/>
          <w:bCs/>
          <w:szCs w:val="24"/>
          <w:rtl/>
        </w:rPr>
        <w:t>نب</w:t>
      </w:r>
      <w:r w:rsidRPr="00A4672B">
        <w:rPr>
          <w:rFonts w:cs="Simplified Arabic" w:hint="cs"/>
          <w:b/>
          <w:bCs/>
          <w:szCs w:val="24"/>
          <w:rtl/>
        </w:rPr>
        <w:t>ية</w:t>
      </w:r>
      <w:r w:rsidRPr="00A4672B">
        <w:rPr>
          <w:rFonts w:cs="Simplified Arabic"/>
          <w:szCs w:val="24"/>
          <w:rtl/>
        </w:rPr>
        <w:t xml:space="preserve">: </w:t>
      </w:r>
      <w:r w:rsidRPr="00A4672B">
        <w:rPr>
          <w:rFonts w:cs="Simplified Arabic" w:hint="cs"/>
          <w:szCs w:val="24"/>
          <w:rtl/>
        </w:rPr>
        <w:t xml:space="preserve">هي </w:t>
      </w:r>
      <w:r w:rsidRPr="00A4672B">
        <w:rPr>
          <w:rFonts w:cs="Simplified Arabic"/>
          <w:szCs w:val="24"/>
          <w:rtl/>
        </w:rPr>
        <w:t>ال</w:t>
      </w:r>
      <w:r w:rsidRPr="00A4672B">
        <w:rPr>
          <w:rFonts w:cs="Simplified Arabic" w:hint="cs"/>
          <w:szCs w:val="24"/>
          <w:rtl/>
        </w:rPr>
        <w:t>منش</w:t>
      </w:r>
      <w:r w:rsidRPr="00A4672B">
        <w:rPr>
          <w:rFonts w:cs="Simplified Arabic"/>
          <w:szCs w:val="24"/>
          <w:rtl/>
        </w:rPr>
        <w:t>آ</w:t>
      </w:r>
      <w:r w:rsidRPr="00A4672B">
        <w:rPr>
          <w:rFonts w:cs="Simplified Arabic" w:hint="cs"/>
          <w:szCs w:val="24"/>
          <w:rtl/>
        </w:rPr>
        <w:t xml:space="preserve">ت </w:t>
      </w:r>
      <w:r w:rsidRPr="00A4672B">
        <w:rPr>
          <w:rFonts w:cs="Simplified Arabic"/>
          <w:szCs w:val="24"/>
          <w:rtl/>
        </w:rPr>
        <w:t>ال</w:t>
      </w:r>
      <w:r w:rsidRPr="00A4672B">
        <w:rPr>
          <w:rFonts w:cs="Simplified Arabic" w:hint="cs"/>
          <w:szCs w:val="24"/>
          <w:rtl/>
        </w:rPr>
        <w:t>تي تتبع مباشرة ل</w:t>
      </w:r>
      <w:r w:rsidRPr="00A4672B">
        <w:rPr>
          <w:rFonts w:cs="Simplified Arabic"/>
          <w:szCs w:val="24"/>
          <w:rtl/>
        </w:rPr>
        <w:t>حكومة دو</w:t>
      </w:r>
      <w:r w:rsidRPr="00A4672B">
        <w:rPr>
          <w:rFonts w:cs="Simplified Arabic" w:hint="cs"/>
          <w:szCs w:val="24"/>
          <w:rtl/>
        </w:rPr>
        <w:t>لة أجنبية مثل الس</w:t>
      </w:r>
      <w:r w:rsidRPr="00A4672B">
        <w:rPr>
          <w:rFonts w:cs="Simplified Arabic"/>
          <w:szCs w:val="24"/>
          <w:rtl/>
        </w:rPr>
        <w:t>فا</w:t>
      </w:r>
      <w:r w:rsidRPr="00A4672B">
        <w:rPr>
          <w:rFonts w:cs="Simplified Arabic" w:hint="cs"/>
          <w:szCs w:val="24"/>
          <w:rtl/>
        </w:rPr>
        <w:t>را</w:t>
      </w:r>
      <w:r w:rsidRPr="00A4672B">
        <w:rPr>
          <w:rFonts w:cs="Simplified Arabic"/>
          <w:szCs w:val="24"/>
          <w:rtl/>
        </w:rPr>
        <w:t xml:space="preserve">ت </w:t>
      </w:r>
      <w:r w:rsidRPr="00A4672B">
        <w:rPr>
          <w:rFonts w:cs="Simplified Arabic" w:hint="cs"/>
          <w:szCs w:val="24"/>
          <w:rtl/>
        </w:rPr>
        <w:t>وا</w:t>
      </w:r>
      <w:r w:rsidRPr="00A4672B">
        <w:rPr>
          <w:rFonts w:cs="Simplified Arabic"/>
          <w:szCs w:val="24"/>
          <w:rtl/>
        </w:rPr>
        <w:t>له</w:t>
      </w:r>
      <w:r w:rsidRPr="00A4672B">
        <w:rPr>
          <w:rFonts w:cs="Simplified Arabic" w:hint="cs"/>
          <w:szCs w:val="24"/>
          <w:rtl/>
        </w:rPr>
        <w:t>يئ</w:t>
      </w:r>
      <w:r w:rsidRPr="00A4672B">
        <w:rPr>
          <w:rFonts w:cs="Simplified Arabic"/>
          <w:szCs w:val="24"/>
          <w:rtl/>
        </w:rPr>
        <w:t>ات</w:t>
      </w:r>
      <w:r w:rsidRPr="00A4672B">
        <w:rPr>
          <w:rFonts w:cs="Simplified Arabic" w:hint="cs"/>
          <w:szCs w:val="24"/>
          <w:rtl/>
        </w:rPr>
        <w:t xml:space="preserve"> الدبلوماسية والقنصليات والممثليات.</w:t>
      </w:r>
    </w:p>
    <w:p w:rsidR="003B3766" w:rsidRPr="00A4672B" w:rsidRDefault="003B3766" w:rsidP="008A72FA">
      <w:pPr>
        <w:pStyle w:val="ListParagraph"/>
        <w:numPr>
          <w:ilvl w:val="0"/>
          <w:numId w:val="36"/>
        </w:numPr>
        <w:ind w:left="566" w:hanging="426"/>
        <w:jc w:val="both"/>
        <w:rPr>
          <w:rFonts w:cs="Simplified Arabic"/>
          <w:szCs w:val="24"/>
        </w:rPr>
      </w:pPr>
      <w:r w:rsidRPr="00A4672B">
        <w:rPr>
          <w:rFonts w:cs="Simplified Arabic"/>
          <w:b/>
          <w:bCs/>
          <w:szCs w:val="24"/>
          <w:rtl/>
        </w:rPr>
        <w:t>وك</w:t>
      </w:r>
      <w:r w:rsidRPr="00A4672B">
        <w:rPr>
          <w:rFonts w:cs="Simplified Arabic" w:hint="cs"/>
          <w:b/>
          <w:bCs/>
          <w:szCs w:val="24"/>
          <w:rtl/>
        </w:rPr>
        <w:t>ال</w:t>
      </w:r>
      <w:r w:rsidRPr="00A4672B">
        <w:rPr>
          <w:rFonts w:cs="Simplified Arabic"/>
          <w:b/>
          <w:bCs/>
          <w:szCs w:val="24"/>
          <w:rtl/>
        </w:rPr>
        <w:t xml:space="preserve">ة </w:t>
      </w:r>
      <w:r w:rsidRPr="00A4672B">
        <w:rPr>
          <w:rFonts w:cs="Simplified Arabic" w:hint="cs"/>
          <w:b/>
          <w:bCs/>
          <w:szCs w:val="24"/>
          <w:rtl/>
        </w:rPr>
        <w:t>غو</w:t>
      </w:r>
      <w:r w:rsidRPr="00A4672B">
        <w:rPr>
          <w:rFonts w:cs="Simplified Arabic"/>
          <w:b/>
          <w:bCs/>
          <w:szCs w:val="24"/>
          <w:rtl/>
        </w:rPr>
        <w:t>ث</w:t>
      </w:r>
      <w:r w:rsidRPr="00A4672B">
        <w:rPr>
          <w:rFonts w:cs="Simplified Arabic"/>
          <w:szCs w:val="24"/>
          <w:rtl/>
        </w:rPr>
        <w:t>: وي</w:t>
      </w:r>
      <w:r w:rsidRPr="00A4672B">
        <w:rPr>
          <w:rFonts w:cs="Simplified Arabic" w:hint="cs"/>
          <w:szCs w:val="24"/>
          <w:rtl/>
        </w:rPr>
        <w:t>شم</w:t>
      </w:r>
      <w:r w:rsidRPr="00A4672B">
        <w:rPr>
          <w:rFonts w:cs="Simplified Arabic"/>
          <w:szCs w:val="24"/>
          <w:rtl/>
        </w:rPr>
        <w:t>ل ك</w:t>
      </w:r>
      <w:r w:rsidRPr="00A4672B">
        <w:rPr>
          <w:rFonts w:cs="Simplified Arabic" w:hint="cs"/>
          <w:szCs w:val="24"/>
          <w:rtl/>
        </w:rPr>
        <w:t>ا</w:t>
      </w:r>
      <w:r w:rsidRPr="00A4672B">
        <w:rPr>
          <w:rFonts w:cs="Simplified Arabic"/>
          <w:szCs w:val="24"/>
          <w:rtl/>
        </w:rPr>
        <w:t xml:space="preserve">فة </w:t>
      </w:r>
      <w:r w:rsidRPr="00A4672B">
        <w:rPr>
          <w:rFonts w:cs="Simplified Arabic" w:hint="cs"/>
          <w:szCs w:val="24"/>
          <w:rtl/>
        </w:rPr>
        <w:t>م</w:t>
      </w:r>
      <w:r w:rsidRPr="00A4672B">
        <w:rPr>
          <w:rFonts w:cs="Simplified Arabic"/>
          <w:szCs w:val="24"/>
          <w:rtl/>
        </w:rPr>
        <w:t>ؤس</w:t>
      </w:r>
      <w:r w:rsidRPr="00A4672B">
        <w:rPr>
          <w:rFonts w:cs="Simplified Arabic" w:hint="cs"/>
          <w:szCs w:val="24"/>
          <w:rtl/>
        </w:rPr>
        <w:t>سا</w:t>
      </w:r>
      <w:r w:rsidRPr="00A4672B">
        <w:rPr>
          <w:rFonts w:cs="Simplified Arabic"/>
          <w:szCs w:val="24"/>
          <w:rtl/>
        </w:rPr>
        <w:t>ت</w:t>
      </w:r>
      <w:r w:rsidRPr="00A4672B">
        <w:rPr>
          <w:rFonts w:cs="Simplified Arabic" w:hint="cs"/>
          <w:szCs w:val="24"/>
          <w:rtl/>
        </w:rPr>
        <w:t xml:space="preserve"> </w:t>
      </w:r>
      <w:r w:rsidRPr="00A4672B">
        <w:rPr>
          <w:rFonts w:cs="Simplified Arabic"/>
          <w:szCs w:val="24"/>
          <w:rtl/>
        </w:rPr>
        <w:t>و</w:t>
      </w:r>
      <w:r w:rsidRPr="00A4672B">
        <w:rPr>
          <w:rFonts w:cs="Simplified Arabic" w:hint="cs"/>
          <w:szCs w:val="24"/>
          <w:rtl/>
        </w:rPr>
        <w:t xml:space="preserve">كالة </w:t>
      </w:r>
      <w:r w:rsidRPr="00A4672B">
        <w:rPr>
          <w:rFonts w:cs="Simplified Arabic"/>
          <w:szCs w:val="24"/>
          <w:rtl/>
        </w:rPr>
        <w:t>غ</w:t>
      </w:r>
      <w:r w:rsidRPr="00A4672B">
        <w:rPr>
          <w:rFonts w:cs="Simplified Arabic" w:hint="cs"/>
          <w:szCs w:val="24"/>
          <w:rtl/>
        </w:rPr>
        <w:t>و</w:t>
      </w:r>
      <w:r w:rsidRPr="00A4672B">
        <w:rPr>
          <w:rFonts w:cs="Simplified Arabic"/>
          <w:szCs w:val="24"/>
          <w:rtl/>
        </w:rPr>
        <w:t>ث</w:t>
      </w:r>
      <w:r w:rsidRPr="00A4672B">
        <w:rPr>
          <w:rFonts w:cs="Simplified Arabic" w:hint="cs"/>
          <w:szCs w:val="24"/>
          <w:rtl/>
        </w:rPr>
        <w:t xml:space="preserve"> وتشغيل اللاجئين الفلسطينيين سواء كانت مكا</w:t>
      </w:r>
      <w:r w:rsidRPr="00A4672B">
        <w:rPr>
          <w:rFonts w:cs="Simplified Arabic"/>
          <w:szCs w:val="24"/>
          <w:rtl/>
        </w:rPr>
        <w:t>ت</w:t>
      </w:r>
      <w:r w:rsidRPr="00A4672B">
        <w:rPr>
          <w:rFonts w:cs="Simplified Arabic" w:hint="cs"/>
          <w:szCs w:val="24"/>
          <w:rtl/>
        </w:rPr>
        <w:t>ب ا</w:t>
      </w:r>
      <w:r w:rsidRPr="00A4672B">
        <w:rPr>
          <w:rFonts w:cs="Simplified Arabic"/>
          <w:szCs w:val="24"/>
          <w:rtl/>
        </w:rPr>
        <w:t>ل</w:t>
      </w:r>
      <w:r w:rsidRPr="00A4672B">
        <w:rPr>
          <w:rFonts w:cs="Simplified Arabic" w:hint="cs"/>
          <w:szCs w:val="24"/>
          <w:rtl/>
        </w:rPr>
        <w:t>إدا</w:t>
      </w:r>
      <w:r w:rsidRPr="00A4672B">
        <w:rPr>
          <w:rFonts w:cs="Simplified Arabic"/>
          <w:szCs w:val="24"/>
          <w:rtl/>
        </w:rPr>
        <w:t>ر</w:t>
      </w:r>
      <w:r w:rsidRPr="00A4672B">
        <w:rPr>
          <w:rFonts w:cs="Simplified Arabic" w:hint="cs"/>
          <w:szCs w:val="24"/>
          <w:rtl/>
        </w:rPr>
        <w:t>ة و</w:t>
      </w:r>
      <w:r w:rsidRPr="00A4672B">
        <w:rPr>
          <w:rFonts w:cs="Simplified Arabic"/>
          <w:szCs w:val="24"/>
          <w:rtl/>
        </w:rPr>
        <w:t>ا</w:t>
      </w:r>
      <w:r w:rsidRPr="00A4672B">
        <w:rPr>
          <w:rFonts w:cs="Simplified Arabic" w:hint="cs"/>
          <w:szCs w:val="24"/>
          <w:rtl/>
        </w:rPr>
        <w:t>لخدمات أو المدارس</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w:t>
      </w:r>
      <w:r w:rsidRPr="00A4672B">
        <w:rPr>
          <w:rFonts w:cs="Simplified Arabic"/>
          <w:szCs w:val="24"/>
          <w:rtl/>
        </w:rPr>
        <w:t>م</w:t>
      </w:r>
      <w:r w:rsidRPr="00A4672B">
        <w:rPr>
          <w:rFonts w:cs="Simplified Arabic" w:hint="cs"/>
          <w:szCs w:val="24"/>
          <w:rtl/>
        </w:rPr>
        <w:t>س</w:t>
      </w:r>
      <w:r w:rsidRPr="00A4672B">
        <w:rPr>
          <w:rFonts w:cs="Simplified Arabic"/>
          <w:szCs w:val="24"/>
          <w:rtl/>
        </w:rPr>
        <w:t>ت</w:t>
      </w:r>
      <w:r w:rsidRPr="00A4672B">
        <w:rPr>
          <w:rFonts w:cs="Simplified Arabic" w:hint="cs"/>
          <w:szCs w:val="24"/>
          <w:rtl/>
        </w:rPr>
        <w:t>و</w:t>
      </w:r>
      <w:r w:rsidRPr="00A4672B">
        <w:rPr>
          <w:rFonts w:cs="Simplified Arabic"/>
          <w:szCs w:val="24"/>
          <w:rtl/>
        </w:rPr>
        <w:t>ص</w:t>
      </w:r>
      <w:r w:rsidRPr="00A4672B">
        <w:rPr>
          <w:rFonts w:cs="Simplified Arabic" w:hint="cs"/>
          <w:szCs w:val="24"/>
          <w:rtl/>
        </w:rPr>
        <w:t>ف</w:t>
      </w:r>
      <w:r w:rsidRPr="00A4672B">
        <w:rPr>
          <w:rFonts w:cs="Simplified Arabic"/>
          <w:szCs w:val="24"/>
          <w:rtl/>
        </w:rPr>
        <w:t>ا</w:t>
      </w:r>
      <w:r w:rsidRPr="00A4672B">
        <w:rPr>
          <w:rFonts w:cs="Simplified Arabic" w:hint="cs"/>
          <w:szCs w:val="24"/>
          <w:rtl/>
        </w:rPr>
        <w:t>ت</w:t>
      </w:r>
      <w:r w:rsidRPr="00A4672B">
        <w:rPr>
          <w:rFonts w:cs="Simplified Arabic"/>
          <w:szCs w:val="24"/>
          <w:rtl/>
        </w:rPr>
        <w:t xml:space="preserve"> </w:t>
      </w:r>
      <w:r w:rsidRPr="00A4672B">
        <w:rPr>
          <w:rFonts w:cs="Simplified Arabic" w:hint="cs"/>
          <w:szCs w:val="24"/>
          <w:rtl/>
        </w:rPr>
        <w:t>و</w:t>
      </w:r>
      <w:r w:rsidRPr="00A4672B">
        <w:rPr>
          <w:rFonts w:cs="Simplified Arabic"/>
          <w:szCs w:val="24"/>
          <w:rtl/>
        </w:rPr>
        <w:t>ا</w:t>
      </w:r>
      <w:r w:rsidRPr="00A4672B">
        <w:rPr>
          <w:rFonts w:cs="Simplified Arabic" w:hint="cs"/>
          <w:szCs w:val="24"/>
          <w:rtl/>
        </w:rPr>
        <w:t>لمراكز التدريبية.</w:t>
      </w:r>
    </w:p>
    <w:p w:rsidR="003B3766" w:rsidRPr="00A4672B" w:rsidRDefault="003B3766" w:rsidP="008A72FA">
      <w:pPr>
        <w:pStyle w:val="ListParagraph"/>
        <w:numPr>
          <w:ilvl w:val="0"/>
          <w:numId w:val="36"/>
        </w:numPr>
        <w:tabs>
          <w:tab w:val="left" w:pos="251"/>
        </w:tabs>
        <w:ind w:left="566" w:hanging="426"/>
        <w:jc w:val="both"/>
        <w:rPr>
          <w:rFonts w:cs="Simplified Arabic"/>
          <w:szCs w:val="24"/>
          <w:rtl/>
        </w:rPr>
      </w:pPr>
      <w:r w:rsidRPr="00A4672B">
        <w:rPr>
          <w:rFonts w:cs="Simplified Arabic"/>
          <w:b/>
          <w:bCs/>
          <w:szCs w:val="24"/>
          <w:rtl/>
        </w:rPr>
        <w:t>هيئة دولية</w:t>
      </w:r>
      <w:r w:rsidRPr="00A4672B">
        <w:rPr>
          <w:rFonts w:cs="Simplified Arabic"/>
          <w:szCs w:val="24"/>
          <w:rtl/>
        </w:rPr>
        <w:t xml:space="preserve">: </w:t>
      </w:r>
      <w:r w:rsidRPr="00A4672B">
        <w:rPr>
          <w:rFonts w:cs="Simplified Arabic" w:hint="cs"/>
          <w:szCs w:val="24"/>
          <w:rtl/>
        </w:rPr>
        <w:t xml:space="preserve">ومثال عليها </w:t>
      </w:r>
      <w:r w:rsidRPr="00A4672B">
        <w:rPr>
          <w:rFonts w:cs="Simplified Arabic"/>
          <w:szCs w:val="24"/>
          <w:rtl/>
        </w:rPr>
        <w:t xml:space="preserve">منظمات الأمم المتحدة المختلفة (عدا وكالة الغوث) مثل اليونسكو، </w:t>
      </w:r>
      <w:r w:rsidRPr="006B6AB4">
        <w:rPr>
          <w:rFonts w:cs="Simplified Arabic"/>
          <w:sz w:val="24"/>
          <w:szCs w:val="32"/>
        </w:rPr>
        <w:t>UNDP</w:t>
      </w:r>
      <w:r w:rsidRPr="006B6AB4">
        <w:rPr>
          <w:rFonts w:cs="Simplified Arabic"/>
          <w:sz w:val="24"/>
          <w:szCs w:val="32"/>
          <w:rtl/>
        </w:rPr>
        <w:t xml:space="preserve"> </w:t>
      </w:r>
      <w:r w:rsidRPr="00A4672B">
        <w:rPr>
          <w:rFonts w:cs="Simplified Arabic"/>
          <w:szCs w:val="24"/>
          <w:rtl/>
        </w:rPr>
        <w:t>وما شابه،  والمؤسسات الدولية المماثلة (كالصليب الأحمر الدولي والبنك الدولي، وصندوق النقد الدولي...).</w:t>
      </w:r>
    </w:p>
    <w:p w:rsidR="003B3766" w:rsidRPr="003B3766" w:rsidRDefault="003B3766" w:rsidP="003B3766">
      <w:pPr>
        <w:rPr>
          <w:b/>
          <w:bCs/>
          <w:sz w:val="18"/>
          <w:szCs w:val="18"/>
          <w:rtl/>
        </w:rPr>
      </w:pPr>
    </w:p>
    <w:p w:rsidR="003B3766" w:rsidRPr="00A4672B" w:rsidRDefault="003B3766" w:rsidP="003B3766">
      <w:pPr>
        <w:ind w:left="-1" w:firstLine="1"/>
        <w:jc w:val="lowKashida"/>
        <w:rPr>
          <w:rFonts w:cs="Simplified Arabic"/>
          <w:b/>
          <w:bCs/>
          <w:sz w:val="24"/>
          <w:szCs w:val="24"/>
          <w:rtl/>
        </w:rPr>
      </w:pPr>
      <w:r w:rsidRPr="00A4672B">
        <w:rPr>
          <w:rFonts w:cs="Simplified Arabic" w:hint="cs"/>
          <w:b/>
          <w:bCs/>
          <w:sz w:val="24"/>
          <w:szCs w:val="24"/>
          <w:rtl/>
        </w:rPr>
        <w:t>العاملون</w:t>
      </w:r>
      <w:r w:rsidR="00833A3B">
        <w:rPr>
          <w:rFonts w:cs="Simplified Arabic" w:hint="cs"/>
          <w:b/>
          <w:bCs/>
          <w:sz w:val="24"/>
          <w:szCs w:val="24"/>
          <w:rtl/>
        </w:rPr>
        <w:t xml:space="preserve"> (في المنشآت)</w:t>
      </w:r>
      <w:r w:rsidRPr="00A4672B">
        <w:rPr>
          <w:rFonts w:cs="Simplified Arabic" w:hint="cs"/>
          <w:b/>
          <w:bCs/>
          <w:sz w:val="24"/>
          <w:szCs w:val="24"/>
          <w:rtl/>
        </w:rPr>
        <w:t>:</w:t>
      </w:r>
    </w:p>
    <w:p w:rsidR="006F5F84" w:rsidRDefault="003B3766" w:rsidP="003B3766">
      <w:pPr>
        <w:ind w:left="-1" w:firstLine="1"/>
        <w:jc w:val="lowKashida"/>
        <w:rPr>
          <w:rFonts w:cs="Simplified Arabic"/>
          <w:sz w:val="24"/>
          <w:szCs w:val="24"/>
          <w:rtl/>
        </w:rPr>
      </w:pPr>
      <w:r w:rsidRPr="00A4672B">
        <w:rPr>
          <w:rFonts w:cs="Simplified Arabic" w:hint="cs"/>
          <w:sz w:val="24"/>
          <w:szCs w:val="24"/>
          <w:rtl/>
        </w:rPr>
        <w:t xml:space="preserve">هم كافة </w:t>
      </w:r>
      <w:r w:rsidRPr="00A4672B">
        <w:rPr>
          <w:rFonts w:cs="Simplified Arabic"/>
          <w:sz w:val="24"/>
          <w:szCs w:val="24"/>
          <w:rtl/>
        </w:rPr>
        <w:t xml:space="preserve">من يعمل في المنشأة فعلاً </w:t>
      </w:r>
      <w:r w:rsidRPr="00A4672B">
        <w:rPr>
          <w:rFonts w:cs="Simplified Arabic" w:hint="cs"/>
          <w:sz w:val="24"/>
          <w:szCs w:val="24"/>
          <w:rtl/>
        </w:rPr>
        <w:t>(</w:t>
      </w:r>
      <w:r w:rsidRPr="00A4672B">
        <w:rPr>
          <w:rFonts w:cs="Simplified Arabic"/>
          <w:sz w:val="24"/>
          <w:szCs w:val="24"/>
          <w:rtl/>
        </w:rPr>
        <w:t xml:space="preserve">ذكراً كان أم </w:t>
      </w:r>
      <w:r w:rsidRPr="00A4672B">
        <w:rPr>
          <w:rFonts w:cs="Simplified Arabic" w:hint="cs"/>
          <w:sz w:val="24"/>
          <w:szCs w:val="24"/>
          <w:rtl/>
        </w:rPr>
        <w:t>أنثى) نصف الوقت فأكثر الخاص بدوام المنشأة بشكل مستمر، على أن يكونوا ضمن قوائم العاملين في تاريخ الإسناد</w:t>
      </w:r>
      <w:r w:rsidRPr="00A4672B">
        <w:rPr>
          <w:rFonts w:cs="Simplified Arabic"/>
          <w:sz w:val="24"/>
          <w:szCs w:val="24"/>
          <w:rtl/>
        </w:rPr>
        <w:t>، والذين تبلغ أعمارهم (عشر سنوات فأكثر) وسواء كانوا من أصحاب المنشأة الذين يعملون لحسابهم أو من أفراد الأسرة العامل</w:t>
      </w:r>
      <w:r w:rsidRPr="00A4672B">
        <w:rPr>
          <w:rFonts w:cs="Simplified Arabic" w:hint="cs"/>
          <w:sz w:val="24"/>
          <w:szCs w:val="24"/>
          <w:rtl/>
        </w:rPr>
        <w:t>ي</w:t>
      </w:r>
      <w:r w:rsidRPr="00A4672B">
        <w:rPr>
          <w:rFonts w:cs="Simplified Arabic"/>
          <w:sz w:val="24"/>
          <w:szCs w:val="24"/>
          <w:rtl/>
        </w:rPr>
        <w:t>ن دون أجر أو المستخدم</w:t>
      </w:r>
      <w:r w:rsidRPr="00A4672B">
        <w:rPr>
          <w:rFonts w:cs="Simplified Arabic" w:hint="cs"/>
          <w:sz w:val="24"/>
          <w:szCs w:val="24"/>
          <w:rtl/>
        </w:rPr>
        <w:t>ي</w:t>
      </w:r>
      <w:r w:rsidRPr="00A4672B">
        <w:rPr>
          <w:rFonts w:cs="Simplified Arabic"/>
          <w:sz w:val="24"/>
          <w:szCs w:val="24"/>
          <w:rtl/>
        </w:rPr>
        <w:t xml:space="preserve">ن بأجر سواء كان الأجر نقدي أم عيني، وذلك </w:t>
      </w:r>
      <w:r w:rsidRPr="00A4672B">
        <w:rPr>
          <w:rFonts w:cs="Simplified Arabic"/>
          <w:sz w:val="24"/>
          <w:szCs w:val="24"/>
          <w:rtl/>
        </w:rPr>
        <w:lastRenderedPageBreak/>
        <w:t xml:space="preserve">في فترة </w:t>
      </w:r>
      <w:r w:rsidRPr="00A4672B">
        <w:rPr>
          <w:rFonts w:cs="Simplified Arabic" w:hint="cs"/>
          <w:sz w:val="24"/>
          <w:szCs w:val="24"/>
          <w:rtl/>
        </w:rPr>
        <w:t>الإسناد</w:t>
      </w:r>
      <w:r w:rsidRPr="00A4672B">
        <w:rPr>
          <w:rFonts w:cs="Simplified Arabic"/>
          <w:sz w:val="24"/>
          <w:szCs w:val="24"/>
          <w:rtl/>
        </w:rPr>
        <w:t xml:space="preserve"> الزمني المحددة</w:t>
      </w:r>
      <w:r w:rsidRPr="00A4672B">
        <w:rPr>
          <w:rFonts w:cs="Simplified Arabic" w:hint="cs"/>
          <w:sz w:val="24"/>
          <w:szCs w:val="24"/>
          <w:rtl/>
        </w:rPr>
        <w:t xml:space="preserve"> وهي في 31/08/2017</w:t>
      </w:r>
      <w:r w:rsidRPr="00A4672B">
        <w:rPr>
          <w:rFonts w:cs="Simplified Arabic"/>
          <w:sz w:val="24"/>
          <w:szCs w:val="24"/>
          <w:rtl/>
        </w:rPr>
        <w:t>. ولا يشمل المتدرب</w:t>
      </w:r>
      <w:r w:rsidRPr="00A4672B">
        <w:rPr>
          <w:rFonts w:cs="Simplified Arabic" w:hint="cs"/>
          <w:sz w:val="24"/>
          <w:szCs w:val="24"/>
          <w:rtl/>
        </w:rPr>
        <w:t>ي</w:t>
      </w:r>
      <w:r w:rsidRPr="00A4672B">
        <w:rPr>
          <w:rFonts w:cs="Simplified Arabic"/>
          <w:sz w:val="24"/>
          <w:szCs w:val="24"/>
          <w:rtl/>
        </w:rPr>
        <w:t>ن في المنشأة أو المرسل</w:t>
      </w:r>
      <w:r w:rsidRPr="00A4672B">
        <w:rPr>
          <w:rFonts w:cs="Simplified Arabic" w:hint="cs"/>
          <w:sz w:val="24"/>
          <w:szCs w:val="24"/>
          <w:rtl/>
        </w:rPr>
        <w:t>ي</w:t>
      </w:r>
      <w:r w:rsidRPr="00A4672B">
        <w:rPr>
          <w:rFonts w:cs="Simplified Arabic"/>
          <w:sz w:val="24"/>
          <w:szCs w:val="24"/>
          <w:rtl/>
        </w:rPr>
        <w:t xml:space="preserve">ن في بعثات أو </w:t>
      </w:r>
      <w:r w:rsidRPr="00A4672B">
        <w:rPr>
          <w:rFonts w:cs="Simplified Arabic" w:hint="cs"/>
          <w:sz w:val="24"/>
          <w:szCs w:val="24"/>
          <w:rtl/>
        </w:rPr>
        <w:t>إجازات</w:t>
      </w:r>
      <w:r w:rsidRPr="00A4672B">
        <w:rPr>
          <w:rFonts w:cs="Simplified Arabic"/>
          <w:sz w:val="24"/>
          <w:szCs w:val="24"/>
          <w:rtl/>
        </w:rPr>
        <w:t xml:space="preserve"> طويلة الأمد غير مدفوعة الأجر، ولا يشمل أيضا</w:t>
      </w:r>
      <w:r w:rsidRPr="00A4672B">
        <w:rPr>
          <w:rFonts w:cs="Simplified Arabic" w:hint="cs"/>
          <w:sz w:val="24"/>
          <w:szCs w:val="24"/>
          <w:rtl/>
        </w:rPr>
        <w:t>ً</w:t>
      </w:r>
      <w:r w:rsidRPr="00A4672B">
        <w:rPr>
          <w:rFonts w:cs="Simplified Arabic"/>
          <w:sz w:val="24"/>
          <w:szCs w:val="24"/>
          <w:rtl/>
        </w:rPr>
        <w:t xml:space="preserve"> العاملين بدوام جزئي في المنشأة وهم الذين يعملون أقل من نصف الوقت الخاص بدوام المنشأة.</w:t>
      </w:r>
      <w:r w:rsidRPr="00A4672B">
        <w:rPr>
          <w:rFonts w:cs="Simplified Arabic" w:hint="cs"/>
          <w:sz w:val="24"/>
          <w:szCs w:val="24"/>
          <w:rtl/>
        </w:rPr>
        <w:t xml:space="preserve"> </w:t>
      </w:r>
      <w:r w:rsidRPr="00A4672B">
        <w:rPr>
          <w:rFonts w:cs="Simplified Arabic"/>
          <w:sz w:val="24"/>
          <w:szCs w:val="24"/>
          <w:rtl/>
        </w:rPr>
        <w:t xml:space="preserve"> ويلاحظ أن عدد العاملين يجب أن يشمل العاملين في وحدات الأنشطة المساندة التابعة للمنش</w:t>
      </w:r>
      <w:r w:rsidRPr="00A4672B">
        <w:rPr>
          <w:rFonts w:cs="Simplified Arabic" w:hint="cs"/>
          <w:sz w:val="24"/>
          <w:szCs w:val="24"/>
          <w:rtl/>
        </w:rPr>
        <w:t>أ</w:t>
      </w:r>
      <w:r w:rsidRPr="00A4672B">
        <w:rPr>
          <w:rFonts w:cs="Simplified Arabic"/>
          <w:sz w:val="24"/>
          <w:szCs w:val="24"/>
          <w:rtl/>
        </w:rPr>
        <w:t xml:space="preserve">ة، مثال ذلك العاملون في المخازن التابعة للمنشأة أو العاملون في ورش </w:t>
      </w:r>
      <w:r w:rsidRPr="00A4672B">
        <w:rPr>
          <w:rFonts w:cs="Simplified Arabic" w:hint="cs"/>
          <w:sz w:val="24"/>
          <w:szCs w:val="24"/>
          <w:rtl/>
        </w:rPr>
        <w:t>الإصلاح</w:t>
      </w:r>
      <w:r w:rsidRPr="00A4672B">
        <w:rPr>
          <w:rFonts w:cs="Simplified Arabic"/>
          <w:sz w:val="24"/>
          <w:szCs w:val="24"/>
          <w:rtl/>
        </w:rPr>
        <w:t xml:space="preserve"> الخاصة بالمنشأة نفسها في</w:t>
      </w:r>
      <w:r w:rsidRPr="00A4672B">
        <w:rPr>
          <w:rFonts w:cs="Simplified Arabic" w:hint="cs"/>
          <w:sz w:val="24"/>
          <w:szCs w:val="24"/>
          <w:rtl/>
        </w:rPr>
        <w:t xml:space="preserve"> </w:t>
      </w:r>
      <w:r w:rsidRPr="00A4672B">
        <w:rPr>
          <w:rFonts w:cs="Simplified Arabic"/>
          <w:sz w:val="24"/>
          <w:szCs w:val="24"/>
          <w:rtl/>
        </w:rPr>
        <w:t>مناطق أخرى</w:t>
      </w:r>
      <w:r w:rsidRPr="00A4672B">
        <w:rPr>
          <w:rFonts w:cs="Simplified Arabic" w:hint="cs"/>
          <w:sz w:val="24"/>
          <w:szCs w:val="24"/>
          <w:rtl/>
        </w:rPr>
        <w:t xml:space="preserve">. </w:t>
      </w:r>
    </w:p>
    <w:p w:rsidR="003B3766" w:rsidRPr="00F5576E" w:rsidRDefault="003B3766" w:rsidP="003B3766">
      <w:pPr>
        <w:ind w:left="-1" w:firstLine="1"/>
        <w:jc w:val="lowKashida"/>
        <w:rPr>
          <w:rFonts w:cs="Simplified Arabic"/>
          <w:sz w:val="18"/>
          <w:szCs w:val="18"/>
          <w:rtl/>
        </w:rPr>
      </w:pPr>
      <w:r w:rsidRPr="00A4672B">
        <w:rPr>
          <w:rFonts w:cs="Simplified Arabic" w:hint="cs"/>
          <w:sz w:val="24"/>
          <w:szCs w:val="24"/>
          <w:rtl/>
        </w:rPr>
        <w:t xml:space="preserve"> </w:t>
      </w:r>
    </w:p>
    <w:p w:rsidR="003B3766" w:rsidRPr="00A4672B" w:rsidRDefault="003B3766" w:rsidP="003B3766">
      <w:pPr>
        <w:ind w:left="-1" w:firstLine="1"/>
        <w:jc w:val="both"/>
        <w:rPr>
          <w:rFonts w:cs="Simplified Arabic"/>
          <w:b/>
          <w:bCs/>
          <w:sz w:val="24"/>
          <w:szCs w:val="24"/>
          <w:rtl/>
        </w:rPr>
      </w:pPr>
      <w:r w:rsidRPr="00A4672B">
        <w:rPr>
          <w:rFonts w:cs="Simplified Arabic" w:hint="cs"/>
          <w:b/>
          <w:bCs/>
          <w:sz w:val="24"/>
          <w:szCs w:val="24"/>
          <w:rtl/>
        </w:rPr>
        <w:t>النشاط الاقتصادي الرئيسي:</w:t>
      </w:r>
    </w:p>
    <w:p w:rsidR="003B3766" w:rsidRPr="00A4672B" w:rsidRDefault="003B3766" w:rsidP="003B3766">
      <w:pPr>
        <w:ind w:left="-1" w:firstLine="1"/>
        <w:jc w:val="both"/>
        <w:rPr>
          <w:rFonts w:cs="Simplified Arabic"/>
          <w:sz w:val="24"/>
          <w:szCs w:val="24"/>
          <w:rtl/>
        </w:rPr>
      </w:pPr>
      <w:r w:rsidRPr="00A4672B">
        <w:rPr>
          <w:rFonts w:cs="Simplified Arabic"/>
          <w:sz w:val="24"/>
          <w:szCs w:val="24"/>
          <w:rtl/>
        </w:rPr>
        <w:t xml:space="preserve">هو طبيعة العمل الذي تمارسه </w:t>
      </w:r>
      <w:r w:rsidRPr="00A4672B">
        <w:rPr>
          <w:rFonts w:cs="Simplified Arabic" w:hint="cs"/>
          <w:sz w:val="24"/>
          <w:szCs w:val="24"/>
          <w:rtl/>
        </w:rPr>
        <w:t>المنشأة</w:t>
      </w:r>
      <w:r w:rsidRPr="00A4672B">
        <w:rPr>
          <w:rFonts w:cs="Simplified Arabic"/>
          <w:sz w:val="24"/>
          <w:szCs w:val="24"/>
          <w:rtl/>
        </w:rPr>
        <w:t xml:space="preserve"> والذي قامت من </w:t>
      </w:r>
      <w:r w:rsidRPr="00A4672B">
        <w:rPr>
          <w:rFonts w:cs="Simplified Arabic" w:hint="cs"/>
          <w:sz w:val="24"/>
          <w:szCs w:val="24"/>
          <w:rtl/>
        </w:rPr>
        <w:t>أ</w:t>
      </w:r>
      <w:r w:rsidRPr="00A4672B">
        <w:rPr>
          <w:rFonts w:cs="Simplified Arabic"/>
          <w:sz w:val="24"/>
          <w:szCs w:val="24"/>
          <w:rtl/>
        </w:rPr>
        <w:t xml:space="preserve">جله حسب </w:t>
      </w:r>
      <w:r w:rsidRPr="00A4672B">
        <w:rPr>
          <w:rFonts w:cs="Simplified Arabic" w:hint="eastAsia"/>
          <w:sz w:val="24"/>
          <w:szCs w:val="24"/>
          <w:rtl/>
        </w:rPr>
        <w:t>التصنيف</w:t>
      </w:r>
      <w:r w:rsidRPr="00A4672B">
        <w:rPr>
          <w:rFonts w:cs="Simplified Arabic"/>
          <w:sz w:val="24"/>
          <w:szCs w:val="24"/>
          <w:rtl/>
        </w:rPr>
        <w:t xml:space="preserve"> الدولي الموحد للأنشطة الاقتصادية</w:t>
      </w:r>
      <w:r w:rsidRPr="00A4672B">
        <w:rPr>
          <w:rFonts w:cs="Simplified Arabic" w:hint="cs"/>
          <w:sz w:val="24"/>
          <w:szCs w:val="24"/>
          <w:rtl/>
        </w:rPr>
        <w:t xml:space="preserve"> (التنقيح الرابع)</w:t>
      </w:r>
      <w:r w:rsidRPr="00A4672B">
        <w:rPr>
          <w:rFonts w:cs="Simplified Arabic"/>
          <w:sz w:val="24"/>
          <w:szCs w:val="24"/>
          <w:rtl/>
        </w:rPr>
        <w:t xml:space="preserve"> ويسهم بأكبر قدر من القيمة المضافة في </w:t>
      </w:r>
      <w:r w:rsidRPr="00A4672B">
        <w:rPr>
          <w:rFonts w:cs="Simplified Arabic" w:hint="eastAsia"/>
          <w:sz w:val="24"/>
          <w:szCs w:val="24"/>
          <w:rtl/>
        </w:rPr>
        <w:t>حالة</w:t>
      </w:r>
      <w:r w:rsidRPr="00A4672B">
        <w:rPr>
          <w:rFonts w:cs="Simplified Arabic"/>
          <w:sz w:val="24"/>
          <w:szCs w:val="24"/>
          <w:rtl/>
        </w:rPr>
        <w:t xml:space="preserve"> تعدد الأنشطة داخل </w:t>
      </w:r>
      <w:r w:rsidRPr="00A4672B">
        <w:rPr>
          <w:rFonts w:cs="Simplified Arabic" w:hint="cs"/>
          <w:sz w:val="24"/>
          <w:szCs w:val="24"/>
          <w:rtl/>
        </w:rPr>
        <w:t>المنشأة</w:t>
      </w:r>
      <w:r w:rsidRPr="00A4672B">
        <w:rPr>
          <w:rFonts w:cs="Simplified Arabic"/>
          <w:sz w:val="24"/>
          <w:szCs w:val="24"/>
          <w:rtl/>
        </w:rPr>
        <w:t xml:space="preserve"> الواحدة.</w:t>
      </w:r>
    </w:p>
    <w:p w:rsidR="003B3766" w:rsidRPr="00F5576E" w:rsidRDefault="003B3766" w:rsidP="003B3766">
      <w:pPr>
        <w:ind w:left="63" w:right="720"/>
        <w:jc w:val="lowKashida"/>
        <w:rPr>
          <w:rFonts w:cs="Simplified Arabic"/>
          <w:color w:val="000000" w:themeColor="text1"/>
          <w:sz w:val="24"/>
          <w:szCs w:val="24"/>
          <w:rtl/>
        </w:rPr>
      </w:pPr>
    </w:p>
    <w:p w:rsidR="00F1396E" w:rsidRPr="000055D0" w:rsidRDefault="00F1396E" w:rsidP="00F5576E">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F1396E" w:rsidRDefault="00F1396E" w:rsidP="00F5576E">
      <w:pPr>
        <w:ind w:left="-143"/>
        <w:rPr>
          <w:rFonts w:cs="Simplified Arabic"/>
          <w:color w:val="000000" w:themeColor="text1"/>
          <w:sz w:val="24"/>
          <w:szCs w:val="24"/>
          <w:rtl/>
        </w:rPr>
      </w:pPr>
      <w:r w:rsidRPr="00F1396E">
        <w:rPr>
          <w:rFonts w:cs="Simplified Arabic" w:hint="cs"/>
          <w:color w:val="000000" w:themeColor="text1"/>
          <w:sz w:val="24"/>
          <w:szCs w:val="24"/>
          <w:rtl/>
        </w:rPr>
        <w:t>اع</w:t>
      </w:r>
      <w:r w:rsidR="000474AB">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0474AB" w:rsidRPr="000474AB" w:rsidRDefault="000474AB" w:rsidP="00F1396E">
      <w:pPr>
        <w:ind w:left="-143"/>
        <w:rPr>
          <w:rFonts w:cs="Simplified Arabic"/>
          <w:color w:val="000000" w:themeColor="text1"/>
          <w:sz w:val="6"/>
          <w:szCs w:val="6"/>
          <w:rtl/>
        </w:rPr>
      </w:pP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F1396E" w:rsidRPr="00F1396E" w:rsidRDefault="00F1396E" w:rsidP="000474AB">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3A32CF" w:rsidRDefault="003A32CF" w:rsidP="000474AB">
      <w:pPr>
        <w:pStyle w:val="ListParagraph"/>
        <w:numPr>
          <w:ilvl w:val="0"/>
          <w:numId w:val="18"/>
        </w:numPr>
        <w:ind w:left="565" w:hanging="426"/>
        <w:rPr>
          <w:rFonts w:cs="Simplified Arabic"/>
          <w:color w:val="000000" w:themeColor="text1"/>
          <w:sz w:val="24"/>
          <w:szCs w:val="24"/>
        </w:rPr>
      </w:pPr>
      <w:r>
        <w:rPr>
          <w:rFonts w:cs="Simplified Arabic" w:hint="cs"/>
          <w:color w:val="000000" w:themeColor="text1"/>
          <w:sz w:val="24"/>
          <w:szCs w:val="24"/>
          <w:rtl/>
        </w:rPr>
        <w:t xml:space="preserve">دليل التصنيف </w:t>
      </w:r>
      <w:r w:rsidRPr="00F1396E">
        <w:rPr>
          <w:rFonts w:cs="Simplified Arabic"/>
          <w:color w:val="000000" w:themeColor="text1"/>
          <w:sz w:val="24"/>
          <w:szCs w:val="24"/>
          <w:rtl/>
        </w:rPr>
        <w:t>الصناعي الفلسطيني</w:t>
      </w:r>
      <w:r>
        <w:rPr>
          <w:rFonts w:cs="Simplified Arabic" w:hint="cs"/>
          <w:color w:val="000000" w:themeColor="text1"/>
          <w:sz w:val="24"/>
          <w:szCs w:val="24"/>
          <w:rtl/>
        </w:rPr>
        <w:t xml:space="preserve"> حسب التصنيف الصناعي الدولي الموح</w:t>
      </w:r>
      <w:r>
        <w:rPr>
          <w:rFonts w:cs="Simplified Arabic" w:hint="eastAsia"/>
          <w:color w:val="000000" w:themeColor="text1"/>
          <w:sz w:val="24"/>
          <w:szCs w:val="24"/>
          <w:rtl/>
        </w:rPr>
        <w:t>د</w:t>
      </w:r>
      <w:r>
        <w:rPr>
          <w:rFonts w:cs="Simplified Arabic" w:hint="cs"/>
          <w:color w:val="000000" w:themeColor="text1"/>
          <w:sz w:val="24"/>
          <w:szCs w:val="24"/>
          <w:rtl/>
        </w:rPr>
        <w:t xml:space="preserve"> لجميع</w:t>
      </w:r>
      <w:r w:rsidRPr="00F1396E">
        <w:rPr>
          <w:rFonts w:cs="Simplified Arabic"/>
          <w:color w:val="000000" w:themeColor="text1"/>
          <w:sz w:val="24"/>
          <w:szCs w:val="24"/>
          <w:rtl/>
        </w:rPr>
        <w:t xml:space="preserve"> </w:t>
      </w:r>
      <w:r>
        <w:rPr>
          <w:rFonts w:cs="Simplified Arabic" w:hint="cs"/>
          <w:color w:val="000000" w:themeColor="text1"/>
          <w:sz w:val="24"/>
          <w:szCs w:val="24"/>
          <w:rtl/>
        </w:rPr>
        <w:t>الانشطة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الاقتصادية </w:t>
      </w:r>
    </w:p>
    <w:p w:rsidR="00F1396E" w:rsidRPr="00F1396E" w:rsidRDefault="00F1396E" w:rsidP="003A32CF">
      <w:pPr>
        <w:pStyle w:val="ListParagraph"/>
        <w:ind w:left="565"/>
        <w:rPr>
          <w:rFonts w:cs="Simplified Arabic"/>
          <w:color w:val="000000" w:themeColor="text1"/>
          <w:sz w:val="24"/>
          <w:szCs w:val="24"/>
        </w:rPr>
      </w:pPr>
      <w:r w:rsidRPr="00F1396E">
        <w:rPr>
          <w:rFonts w:cs="Simplified Arabic" w:hint="cs"/>
          <w:color w:val="000000" w:themeColor="text1"/>
          <w:sz w:val="24"/>
          <w:szCs w:val="24"/>
          <w:rtl/>
        </w:rPr>
        <w:t>(</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F1396E" w:rsidRPr="00F1396E" w:rsidRDefault="00F1396E" w:rsidP="000474AB">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F1396E" w:rsidRPr="00F1396E" w:rsidRDefault="00F1396E" w:rsidP="00A51D27">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sidR="00843A97">
        <w:rPr>
          <w:rStyle w:val="hps"/>
        </w:rPr>
        <w:t>(</w:t>
      </w:r>
      <w:r w:rsidR="00843A97" w:rsidRPr="00E24C17">
        <w:rPr>
          <w:rStyle w:val="hps"/>
          <w:sz w:val="24"/>
          <w:szCs w:val="24"/>
        </w:rPr>
        <w:t>ISCED</w:t>
      </w:r>
      <w:r w:rsidR="00A51D27">
        <w:rPr>
          <w:rStyle w:val="hps"/>
          <w:sz w:val="24"/>
          <w:szCs w:val="24"/>
        </w:rPr>
        <w:t>-</w:t>
      </w:r>
      <w:r w:rsidR="003B558D">
        <w:rPr>
          <w:rStyle w:val="hps"/>
          <w:sz w:val="24"/>
          <w:szCs w:val="24"/>
        </w:rPr>
        <w:t>2013</w:t>
      </w:r>
      <w:r w:rsidR="00843A97">
        <w:rPr>
          <w:rStyle w:val="hps"/>
        </w:rPr>
        <w:t>)</w:t>
      </w:r>
    </w:p>
    <w:p w:rsidR="00F1396E" w:rsidRPr="00F1396E" w:rsidRDefault="00F1396E" w:rsidP="00F1396E">
      <w:pPr>
        <w:pStyle w:val="ListParagraph"/>
        <w:ind w:left="217"/>
        <w:rPr>
          <w:rFonts w:cs="Simplified Arabic"/>
          <w:color w:val="000000" w:themeColor="text1"/>
          <w:sz w:val="24"/>
          <w:szCs w:val="24"/>
          <w:lang w:eastAsia="ar-SA"/>
        </w:rPr>
      </w:pPr>
    </w:p>
    <w:p w:rsidR="00F1396E" w:rsidRPr="00F1396E" w:rsidRDefault="00F1396E" w:rsidP="00F1396E">
      <w:pPr>
        <w:ind w:left="985"/>
        <w:rPr>
          <w:color w:val="000000" w:themeColor="text1"/>
          <w:sz w:val="24"/>
          <w:szCs w:val="24"/>
          <w:rtl/>
        </w:rPr>
      </w:pPr>
    </w:p>
    <w:p w:rsidR="00F1373F" w:rsidRPr="00F1396E" w:rsidRDefault="00F1373F" w:rsidP="00F1396E">
      <w:pPr>
        <w:pStyle w:val="BodyText"/>
        <w:jc w:val="center"/>
        <w:rPr>
          <w:rFonts w:ascii="Simplified Arabic" w:hAnsi="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3D45EA" w:rsidRPr="00F1396E" w:rsidRDefault="003D45EA" w:rsidP="003D45EA">
      <w:pPr>
        <w:bidi w:val="0"/>
        <w:jc w:val="right"/>
        <w:rPr>
          <w:rFonts w:ascii="Simplified Arabic" w:hAnsi="Simplified Arabic" w:cs="Simplified Arabic"/>
          <w:sz w:val="24"/>
          <w:szCs w:val="24"/>
        </w:rPr>
      </w:pPr>
    </w:p>
    <w:p w:rsidR="005A02FF" w:rsidRDefault="005A02FF">
      <w:pPr>
        <w:bidi w:val="0"/>
        <w:rPr>
          <w:rFonts w:cs="Simplified Arabic"/>
          <w:sz w:val="24"/>
          <w:szCs w:val="24"/>
        </w:rPr>
      </w:pPr>
      <w:r>
        <w:rPr>
          <w:b/>
          <w:bCs/>
          <w:sz w:val="24"/>
          <w:szCs w:val="24"/>
          <w:rtl/>
        </w:rPr>
        <w:br w:type="page"/>
      </w:r>
    </w:p>
    <w:p w:rsidR="008F6191" w:rsidRPr="00B90216" w:rsidRDefault="008F6191" w:rsidP="008F6191">
      <w:pPr>
        <w:pStyle w:val="Heading1"/>
        <w:ind w:hanging="2"/>
        <w:jc w:val="center"/>
        <w:rPr>
          <w:b w:val="0"/>
          <w:bCs w:val="0"/>
          <w:sz w:val="24"/>
          <w:szCs w:val="24"/>
          <w:rtl/>
        </w:rPr>
      </w:pPr>
      <w:r>
        <w:rPr>
          <w:rFonts w:hint="cs"/>
          <w:b w:val="0"/>
          <w:bCs w:val="0"/>
          <w:sz w:val="24"/>
          <w:szCs w:val="24"/>
          <w:rtl/>
        </w:rPr>
        <w:lastRenderedPageBreak/>
        <w:t>ا</w:t>
      </w:r>
      <w:r w:rsidRPr="00B90216">
        <w:rPr>
          <w:rFonts w:hint="cs"/>
          <w:b w:val="0"/>
          <w:bCs w:val="0"/>
          <w:sz w:val="24"/>
          <w:szCs w:val="24"/>
          <w:rtl/>
        </w:rPr>
        <w:t xml:space="preserve">لفصل </w:t>
      </w:r>
      <w:r>
        <w:rPr>
          <w:rFonts w:hint="cs"/>
          <w:b w:val="0"/>
          <w:bCs w:val="0"/>
          <w:sz w:val="24"/>
          <w:szCs w:val="24"/>
          <w:rtl/>
        </w:rPr>
        <w:t>الثاني</w:t>
      </w:r>
    </w:p>
    <w:p w:rsidR="008F6191" w:rsidRPr="00BB4A36" w:rsidRDefault="008F6191" w:rsidP="008F6191">
      <w:pPr>
        <w:ind w:hanging="2"/>
        <w:jc w:val="center"/>
        <w:rPr>
          <w:rFonts w:cs="Simplified Arabic"/>
          <w:b/>
          <w:bCs/>
          <w:sz w:val="24"/>
          <w:szCs w:val="24"/>
          <w:rtl/>
        </w:rPr>
      </w:pPr>
    </w:p>
    <w:p w:rsidR="008F6191" w:rsidRPr="004F00C2" w:rsidRDefault="008F6191" w:rsidP="008F6191">
      <w:pPr>
        <w:pStyle w:val="Heading1"/>
        <w:ind w:hanging="2"/>
        <w:jc w:val="center"/>
        <w:rPr>
          <w:sz w:val="28"/>
          <w:szCs w:val="28"/>
          <w:rtl/>
        </w:rPr>
      </w:pPr>
      <w:r w:rsidRPr="004F00C2">
        <w:rPr>
          <w:rFonts w:hint="cs"/>
          <w:sz w:val="28"/>
          <w:szCs w:val="28"/>
          <w:rtl/>
        </w:rPr>
        <w:t xml:space="preserve">النتائج </w:t>
      </w:r>
      <w:r>
        <w:rPr>
          <w:rFonts w:hint="cs"/>
          <w:sz w:val="28"/>
          <w:szCs w:val="28"/>
          <w:rtl/>
        </w:rPr>
        <w:t>الرئيسية</w:t>
      </w:r>
      <w:r>
        <w:rPr>
          <w:rStyle w:val="FootnoteReference"/>
          <w:sz w:val="28"/>
          <w:szCs w:val="28"/>
          <w:rtl/>
        </w:rPr>
        <w:footnoteReference w:id="1"/>
      </w:r>
    </w:p>
    <w:p w:rsidR="008F6191" w:rsidRDefault="008F6191" w:rsidP="008F6191">
      <w:pPr>
        <w:jc w:val="center"/>
        <w:rPr>
          <w:rtl/>
        </w:rPr>
      </w:pPr>
    </w:p>
    <w:p w:rsidR="008F6191" w:rsidRPr="004F00C2" w:rsidRDefault="008F6191" w:rsidP="008F6191">
      <w:pPr>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يعرض هذا الفصل </w:t>
      </w:r>
      <w:r>
        <w:rPr>
          <w:rFonts w:ascii="Simplified Arabic" w:hAnsi="Simplified Arabic" w:cs="Simplified Arabic" w:hint="cs"/>
          <w:sz w:val="24"/>
          <w:szCs w:val="24"/>
          <w:rtl/>
        </w:rPr>
        <w:t xml:space="preserve">النتائج الرئيسية لأبرز </w:t>
      </w:r>
      <w:r w:rsidRPr="004F00C2">
        <w:rPr>
          <w:rFonts w:ascii="Simplified Arabic" w:hAnsi="Simplified Arabic" w:cs="Simplified Arabic"/>
          <w:sz w:val="24"/>
          <w:szCs w:val="24"/>
          <w:rtl/>
        </w:rPr>
        <w:t>مؤشرات التعداد العام للسكان والمساكن</w:t>
      </w:r>
      <w:r>
        <w:rPr>
          <w:rFonts w:ascii="Simplified Arabic" w:hAnsi="Simplified Arabic" w:cs="Simplified Arabic" w:hint="cs"/>
          <w:sz w:val="24"/>
          <w:szCs w:val="24"/>
          <w:rtl/>
        </w:rPr>
        <w:t xml:space="preserve"> في محافظة رام الله والبيرة</w:t>
      </w:r>
      <w:r w:rsidRPr="004F00C2">
        <w:rPr>
          <w:rFonts w:ascii="Simplified Arabic" w:hAnsi="Simplified Arabic" w:cs="Simplified Arabic"/>
          <w:sz w:val="24"/>
          <w:szCs w:val="24"/>
          <w:rtl/>
        </w:rPr>
        <w:t xml:space="preserve">، 2017 والذي نفذ خلال </w:t>
      </w:r>
      <w:r>
        <w:rPr>
          <w:rFonts w:ascii="Simplified Arabic" w:hAnsi="Simplified Arabic" w:cs="Simplified Arabic"/>
          <w:sz w:val="24"/>
          <w:szCs w:val="24"/>
          <w:rtl/>
        </w:rPr>
        <w:t>الفترة (1/12/2017 – 24/12/2017)</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على مستوى الفرد، الأسرة و</w:t>
      </w:r>
      <w:r>
        <w:rPr>
          <w:rFonts w:ascii="Simplified Arabic" w:hAnsi="Simplified Arabic" w:cs="Simplified Arabic" w:hint="cs"/>
          <w:sz w:val="24"/>
          <w:szCs w:val="24"/>
          <w:rtl/>
        </w:rPr>
        <w:t xml:space="preserve">ظروف </w:t>
      </w:r>
      <w:r w:rsidRPr="004F00C2">
        <w:rPr>
          <w:rFonts w:ascii="Simplified Arabic" w:hAnsi="Simplified Arabic" w:cs="Simplified Arabic"/>
          <w:sz w:val="24"/>
          <w:szCs w:val="24"/>
          <w:rtl/>
        </w:rPr>
        <w:t>المسكن</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p>
    <w:p w:rsidR="008F6191" w:rsidRPr="00ED7075" w:rsidRDefault="008F6191" w:rsidP="008F6191">
      <w:pPr>
        <w:jc w:val="lowKashida"/>
        <w:rPr>
          <w:rFonts w:ascii="Simplified Arabic" w:hAnsi="Simplified Arabic" w:cs="Simplified Arabic"/>
          <w:sz w:val="16"/>
          <w:szCs w:val="16"/>
          <w:rtl/>
        </w:rPr>
      </w:pPr>
    </w:p>
    <w:p w:rsidR="008F6191" w:rsidRDefault="008F6191" w:rsidP="008F6191">
      <w:pPr>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النتائج النهائية للسكان</w:t>
      </w:r>
    </w:p>
    <w:p w:rsidR="008F6191" w:rsidRPr="00BB4A36" w:rsidRDefault="008F6191" w:rsidP="008F6191">
      <w:pPr>
        <w:jc w:val="lowKashida"/>
        <w:rPr>
          <w:rFonts w:ascii="Simplified Arabic" w:hAnsi="Simplified Arabic" w:cs="Simplified Arabic"/>
          <w:b/>
          <w:bCs/>
          <w:sz w:val="16"/>
          <w:szCs w:val="16"/>
          <w:rtl/>
        </w:rPr>
      </w:pPr>
    </w:p>
    <w:p w:rsidR="008F6191" w:rsidRPr="004F00C2" w:rsidRDefault="008F6191" w:rsidP="008F6191">
      <w:pPr>
        <w:ind w:left="44"/>
        <w:jc w:val="lowKashida"/>
        <w:rPr>
          <w:rFonts w:ascii="Simplified Arabic" w:hAnsi="Simplified Arabic" w:cs="Simplified Arabic"/>
          <w:b/>
          <w:bCs/>
          <w:sz w:val="24"/>
          <w:szCs w:val="24"/>
          <w:rtl/>
        </w:rPr>
      </w:pPr>
      <w:r w:rsidRPr="004F00C2">
        <w:rPr>
          <w:rFonts w:ascii="Simplified Arabic" w:hAnsi="Simplified Arabic" w:cs="Simplified Arabic"/>
          <w:b/>
          <w:bCs/>
          <w:sz w:val="24"/>
          <w:szCs w:val="24"/>
          <w:rtl/>
        </w:rPr>
        <w:t>1.1.</w:t>
      </w:r>
      <w:r>
        <w:rPr>
          <w:rFonts w:ascii="Simplified Arabic" w:hAnsi="Simplified Arabic" w:cs="Simplified Arabic" w:hint="cs"/>
          <w:b/>
          <w:bCs/>
          <w:sz w:val="24"/>
          <w:szCs w:val="24"/>
          <w:rtl/>
        </w:rPr>
        <w:t>2</w:t>
      </w:r>
      <w:r w:rsidRPr="004F00C2">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 xml:space="preserve">السكان والتركيب النوعي </w:t>
      </w:r>
    </w:p>
    <w:p w:rsidR="008F6191" w:rsidRPr="00CD67F0" w:rsidRDefault="008F6191" w:rsidP="008F6191">
      <w:pPr>
        <w:ind w:left="44"/>
        <w:jc w:val="lowKashida"/>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8F6191" w:rsidRPr="004F00C2" w:rsidTr="005B716E">
        <w:trPr>
          <w:trHeight w:val="395"/>
          <w:jc w:val="center"/>
        </w:trPr>
        <w:tc>
          <w:tcPr>
            <w:tcW w:w="5245" w:type="dxa"/>
            <w:vAlign w:val="center"/>
          </w:tcPr>
          <w:p w:rsidR="008F6191" w:rsidRPr="004F00C2" w:rsidRDefault="008F6191" w:rsidP="005B716E">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102</w:t>
            </w:r>
            <w:r w:rsidRPr="0051466B">
              <w:rPr>
                <w:rFonts w:ascii="Simplified Arabic" w:hAnsi="Simplified Arabic" w:cs="Simplified Arabic"/>
                <w:b/>
                <w:bCs/>
                <w:sz w:val="24"/>
                <w:szCs w:val="24"/>
                <w:rtl/>
              </w:rPr>
              <w:t>.</w:t>
            </w:r>
            <w:r>
              <w:rPr>
                <w:rFonts w:ascii="Simplified Arabic" w:hAnsi="Simplified Arabic" w:cs="Simplified Arabic" w:hint="cs"/>
                <w:b/>
                <w:bCs/>
                <w:sz w:val="24"/>
                <w:szCs w:val="24"/>
                <w:rtl/>
              </w:rPr>
              <w:t>2</w:t>
            </w:r>
            <w:r>
              <w:rPr>
                <w:rFonts w:ascii="Simplified Arabic" w:hAnsi="Simplified Arabic" w:hint="cs"/>
                <w:b/>
                <w:bCs/>
                <w:rtl/>
              </w:rPr>
              <w:t xml:space="preserve"> </w:t>
            </w:r>
            <w:r w:rsidRPr="00313F65">
              <w:rPr>
                <w:rFonts w:ascii="Simplified Arabic" w:hAnsi="Simplified Arabic"/>
                <w:b/>
                <w:bCs/>
                <w:rtl/>
              </w:rPr>
              <w:t xml:space="preserve"> </w:t>
            </w:r>
            <w:r>
              <w:rPr>
                <w:rFonts w:ascii="Simplified Arabic" w:hAnsi="Simplified Arabic" w:cs="Simplified Arabic" w:hint="cs"/>
                <w:b/>
                <w:bCs/>
                <w:sz w:val="24"/>
                <w:szCs w:val="24"/>
                <w:rtl/>
              </w:rPr>
              <w:t>ذكر</w:t>
            </w:r>
            <w:r w:rsidRPr="003C3785">
              <w:rPr>
                <w:rFonts w:ascii="Simplified Arabic" w:hAnsi="Simplified Arabic" w:cs="Simplified Arabic"/>
                <w:b/>
                <w:bCs/>
                <w:sz w:val="24"/>
                <w:szCs w:val="24"/>
                <w:rtl/>
              </w:rPr>
              <w:t xml:space="preserve"> لكل م</w:t>
            </w:r>
            <w:r>
              <w:rPr>
                <w:rFonts w:ascii="Simplified Arabic" w:hAnsi="Simplified Arabic" w:cs="Simplified Arabic" w:hint="cs"/>
                <w:b/>
                <w:bCs/>
                <w:sz w:val="24"/>
                <w:szCs w:val="24"/>
                <w:rtl/>
              </w:rPr>
              <w:t>ا</w:t>
            </w:r>
            <w:r w:rsidRPr="003C3785">
              <w:rPr>
                <w:rFonts w:ascii="Simplified Arabic" w:hAnsi="Simplified Arabic" w:cs="Simplified Arabic"/>
                <w:b/>
                <w:bCs/>
                <w:sz w:val="24"/>
                <w:szCs w:val="24"/>
                <w:rtl/>
              </w:rPr>
              <w:t>ئة أنثى</w:t>
            </w:r>
          </w:p>
        </w:tc>
      </w:tr>
    </w:tbl>
    <w:p w:rsidR="008F6191" w:rsidRPr="00CD67F0" w:rsidRDefault="008F6191" w:rsidP="008F6191">
      <w:pPr>
        <w:ind w:left="44"/>
        <w:jc w:val="center"/>
        <w:rPr>
          <w:rFonts w:ascii="Simplified Arabic" w:hAnsi="Simplified Arabic" w:cs="Simplified Arabic"/>
          <w:b/>
          <w:bCs/>
          <w:sz w:val="16"/>
          <w:szCs w:val="16"/>
          <w:rtl/>
        </w:rPr>
      </w:pPr>
    </w:p>
    <w:p w:rsidR="008F6191" w:rsidRPr="00BD7BFB" w:rsidRDefault="008F6191" w:rsidP="00582AB2">
      <w:pPr>
        <w:ind w:left="44"/>
        <w:jc w:val="lowKashida"/>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النهائية إلى أن عدد السكان الكلي في </w:t>
      </w:r>
      <w:r>
        <w:rPr>
          <w:rFonts w:ascii="Simplified Arabic" w:hAnsi="Simplified Arabic" w:cs="Simplified Arabic" w:hint="cs"/>
          <w:sz w:val="24"/>
          <w:szCs w:val="24"/>
          <w:rtl/>
        </w:rPr>
        <w:t>محافظة رام الله والبيرة</w:t>
      </w:r>
      <w:r w:rsidRPr="004F00C2">
        <w:rPr>
          <w:rFonts w:ascii="Simplified Arabic" w:hAnsi="Simplified Arabic" w:cs="Simplified Arabic"/>
          <w:sz w:val="24"/>
          <w:szCs w:val="24"/>
          <w:rtl/>
        </w:rPr>
        <w:t xml:space="preserve"> منتصف ليلة </w:t>
      </w:r>
      <w:r w:rsidRPr="004F00C2">
        <w:rPr>
          <w:rFonts w:ascii="Simplified Arabic" w:hAnsi="Simplified Arabic" w:cs="Simplified Arabic"/>
          <w:sz w:val="24"/>
          <w:szCs w:val="24"/>
        </w:rPr>
        <w:t>30</w:t>
      </w:r>
      <w:r w:rsidRPr="004F00C2">
        <w:rPr>
          <w:rFonts w:ascii="Simplified Arabic" w:hAnsi="Simplified Arabic" w:cs="Simplified Arabic"/>
          <w:sz w:val="24"/>
          <w:szCs w:val="24"/>
          <w:rtl/>
        </w:rPr>
        <w:t xml:space="preserve">/11-1/12/2017 بلغ </w:t>
      </w:r>
      <w:r>
        <w:rPr>
          <w:rFonts w:ascii="Simplified Arabic" w:hAnsi="Simplified Arabic" w:cs="Simplified Arabic"/>
          <w:sz w:val="24"/>
          <w:szCs w:val="24"/>
        </w:rPr>
        <w:t>328,861</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فرداً</w:t>
      </w:r>
      <w:r>
        <w:rPr>
          <w:rFonts w:ascii="Simplified Arabic" w:hAnsi="Simplified Arabic" w:cs="Simplified Arabic" w:hint="cs"/>
          <w:sz w:val="24"/>
          <w:szCs w:val="24"/>
          <w:rtl/>
        </w:rPr>
        <w:t>،</w:t>
      </w:r>
      <w:r>
        <w:rPr>
          <w:rFonts w:ascii="Simplified Arabic" w:hAnsi="Simplified Arabic" w:cs="Simplified Arabic"/>
          <w:sz w:val="24"/>
          <w:szCs w:val="24"/>
          <w:rtl/>
        </w:rPr>
        <w:t xml:space="preserve"> </w:t>
      </w:r>
      <w:r w:rsidRPr="008A5EA6">
        <w:rPr>
          <w:rFonts w:ascii="Simplified Arabic" w:hAnsi="Simplified Arabic" w:cs="Simplified Arabic"/>
          <w:sz w:val="24"/>
          <w:szCs w:val="24"/>
          <w:rtl/>
        </w:rPr>
        <w:t>ويشمل هذا العدد</w:t>
      </w:r>
      <w:r w:rsidRPr="008A5EA6">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8A5EA6">
        <w:rPr>
          <w:rFonts w:ascii="Simplified Arabic" w:hAnsi="Simplified Arabic" w:cs="Simplified Arabic"/>
          <w:sz w:val="24"/>
          <w:szCs w:val="24"/>
        </w:rPr>
        <w:t>,</w:t>
      </w:r>
      <w:r>
        <w:rPr>
          <w:rFonts w:ascii="Simplified Arabic" w:hAnsi="Simplified Arabic" w:cs="Simplified Arabic"/>
          <w:sz w:val="24"/>
          <w:szCs w:val="24"/>
        </w:rPr>
        <w:t>668</w:t>
      </w:r>
      <w:r w:rsidRPr="008A5EA6">
        <w:rPr>
          <w:rFonts w:ascii="Simplified Arabic" w:hAnsi="Simplified Arabic" w:cs="Simplified Arabic" w:hint="cs"/>
          <w:sz w:val="24"/>
          <w:szCs w:val="24"/>
          <w:rtl/>
        </w:rPr>
        <w:t xml:space="preserve"> فرداً تم تقديرهم بناءً على نتائج الدراسة البعدية وتمثل نسبة نقص الشمول </w:t>
      </w:r>
      <w:r>
        <w:rPr>
          <w:rFonts w:ascii="Simplified Arabic" w:hAnsi="Simplified Arabic" w:cs="Simplified Arabic" w:hint="cs"/>
          <w:sz w:val="24"/>
          <w:szCs w:val="24"/>
          <w:rtl/>
        </w:rPr>
        <w:t>2</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1</w:t>
      </w:r>
      <w:r w:rsidRPr="008A5EA6">
        <w:rPr>
          <w:rFonts w:ascii="Simplified Arabic" w:hAnsi="Simplified Arabic" w:cs="Simplified Arabic" w:hint="cs"/>
          <w:sz w:val="24"/>
          <w:szCs w:val="24"/>
          <w:rtl/>
        </w:rPr>
        <w:t>%</w:t>
      </w:r>
      <w:r>
        <w:rPr>
          <w:rFonts w:ascii="Simplified Arabic" w:hAnsi="Simplified Arabic" w:cs="Simplified Arabic" w:hint="cs"/>
          <w:sz w:val="24"/>
          <w:szCs w:val="24"/>
          <w:rtl/>
        </w:rPr>
        <w:t xml:space="preserve"> من اجمالي السكان في محافظة رام الله والبيرة، فيما بلغ عدد السكان الذين تم عدهم فعلاً </w:t>
      </w:r>
      <w:r>
        <w:rPr>
          <w:rFonts w:ascii="Simplified Arabic" w:hAnsi="Simplified Arabic" w:cs="Simplified Arabic"/>
          <w:sz w:val="24"/>
          <w:szCs w:val="24"/>
        </w:rPr>
        <w:t>322,193</w:t>
      </w:r>
      <w:r>
        <w:rPr>
          <w:rFonts w:ascii="Simplified Arabic" w:hAnsi="Simplified Arabic" w:cs="Simplified Arabic" w:hint="cs"/>
          <w:sz w:val="24"/>
          <w:szCs w:val="24"/>
          <w:rtl/>
        </w:rPr>
        <w:t xml:space="preserve"> فرداً </w:t>
      </w:r>
      <w:r w:rsidRPr="004F00C2">
        <w:rPr>
          <w:rFonts w:ascii="Simplified Arabic" w:hAnsi="Simplified Arabic" w:cs="Simplified Arabic"/>
          <w:sz w:val="24"/>
          <w:szCs w:val="24"/>
          <w:rtl/>
        </w:rPr>
        <w:t xml:space="preserve">منهم </w:t>
      </w:r>
      <w:r>
        <w:rPr>
          <w:rFonts w:ascii="Simplified Arabic" w:hAnsi="Simplified Arabic" w:cs="Simplified Arabic"/>
          <w:sz w:val="24"/>
          <w:szCs w:val="24"/>
          <w:lang w:val="en-GB"/>
        </w:rPr>
        <w:t>162,8</w:t>
      </w:r>
      <w:r w:rsidR="00582AB2">
        <w:rPr>
          <w:rFonts w:ascii="Simplified Arabic" w:hAnsi="Simplified Arabic" w:cs="Simplified Arabic"/>
          <w:sz w:val="24"/>
          <w:szCs w:val="24"/>
          <w:lang w:val="en-GB"/>
        </w:rPr>
        <w:t>33</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ذكراً</w:t>
      </w:r>
      <w:r w:rsidRPr="004F00C2">
        <w:rPr>
          <w:rFonts w:ascii="Simplified Arabic" w:hAnsi="Simplified Arabic" w:cs="Simplified Arabic"/>
          <w:sz w:val="24"/>
          <w:szCs w:val="24"/>
          <w:rtl/>
        </w:rPr>
        <w:t xml:space="preserve">، </w:t>
      </w:r>
      <w:r w:rsidRPr="004F00C2">
        <w:rPr>
          <w:rFonts w:ascii="Simplified Arabic" w:hAnsi="Simplified Arabic" w:cs="Simplified Arabic"/>
          <w:sz w:val="24"/>
          <w:szCs w:val="24"/>
          <w:rtl/>
          <w:lang w:val="en-GB"/>
        </w:rPr>
        <w:t>و</w:t>
      </w:r>
      <w:r>
        <w:rPr>
          <w:rFonts w:ascii="Simplified Arabic" w:hAnsi="Simplified Arabic" w:cs="Simplified Arabic"/>
          <w:sz w:val="24"/>
          <w:szCs w:val="24"/>
          <w:lang w:val="en-GB"/>
        </w:rPr>
        <w:t>159,360</w:t>
      </w:r>
      <w:r w:rsidRPr="004F00C2">
        <w:rPr>
          <w:rFonts w:ascii="Simplified Arabic" w:hAnsi="Simplified Arabic" w:cs="Simplified Arabic"/>
          <w:color w:val="000000"/>
          <w:sz w:val="24"/>
          <w:szCs w:val="24"/>
          <w:rtl/>
        </w:rPr>
        <w:t xml:space="preserve"> </w:t>
      </w:r>
      <w:r>
        <w:rPr>
          <w:rFonts w:ascii="Simplified Arabic" w:hAnsi="Simplified Arabic" w:cs="Simplified Arabic" w:hint="cs"/>
          <w:color w:val="000000"/>
          <w:sz w:val="24"/>
          <w:szCs w:val="24"/>
          <w:rtl/>
        </w:rPr>
        <w:t>أنثى</w:t>
      </w:r>
      <w:r>
        <w:rPr>
          <w:rFonts w:ascii="Simplified Arabic" w:hAnsi="Simplified Arabic" w:cs="Simplified Arabic" w:hint="cs"/>
          <w:sz w:val="24"/>
          <w:szCs w:val="24"/>
          <w:rtl/>
        </w:rPr>
        <w:t xml:space="preserve">، بنسبة جنس مقدارها </w:t>
      </w:r>
      <w:r>
        <w:rPr>
          <w:rFonts w:ascii="Simplified Arabic" w:hAnsi="Simplified Arabic" w:cs="Simplified Arabic"/>
          <w:sz w:val="24"/>
          <w:szCs w:val="24"/>
        </w:rPr>
        <w:t>102.2</w:t>
      </w:r>
      <w:r>
        <w:rPr>
          <w:rFonts w:ascii="Simplified Arabic" w:hAnsi="Simplified Arabic" w:cs="Simplified Arabic" w:hint="cs"/>
          <w:sz w:val="24"/>
          <w:szCs w:val="24"/>
          <w:rtl/>
        </w:rPr>
        <w:t xml:space="preserve"> ذكر لكل مائة أنثى.  بالمقارنة مع تعداد 2007 فقد بلغ عدد السكان الذين تم عدهم فعلاً في محافظة رام الله والبيرة في حينه </w:t>
      </w:r>
      <w:r>
        <w:rPr>
          <w:rFonts w:ascii="Simplified Arabic" w:hAnsi="Simplified Arabic" w:cs="Simplified Arabic"/>
          <w:sz w:val="24"/>
          <w:szCs w:val="24"/>
        </w:rPr>
        <w:t>262,941</w:t>
      </w:r>
      <w:r>
        <w:rPr>
          <w:rFonts w:ascii="Simplified Arabic" w:hAnsi="Simplified Arabic" w:cs="Simplified Arabic" w:hint="cs"/>
          <w:sz w:val="24"/>
          <w:szCs w:val="24"/>
          <w:rtl/>
        </w:rPr>
        <w:t xml:space="preserve"> فرداً، وعليه فقد بلغت نسبة الزيادة في عدد السكان بين التعدادين </w:t>
      </w:r>
      <w:r w:rsidR="003D2AFE">
        <w:rPr>
          <w:rFonts w:ascii="Simplified Arabic" w:hAnsi="Simplified Arabic" w:cs="Simplified Arabic" w:hint="cs"/>
          <w:sz w:val="24"/>
          <w:szCs w:val="24"/>
          <w:rtl/>
        </w:rPr>
        <w:t>17.6</w:t>
      </w:r>
      <w:r>
        <w:rPr>
          <w:rFonts w:ascii="Simplified Arabic" w:hAnsi="Simplified Arabic" w:cs="Simplified Arabic" w:hint="cs"/>
          <w:sz w:val="24"/>
          <w:szCs w:val="24"/>
          <w:rtl/>
        </w:rPr>
        <w:t>%  (انظر</w:t>
      </w:r>
      <w:r w:rsidRPr="00C578A4">
        <w:rPr>
          <w:rFonts w:ascii="Simplified Arabic" w:hAnsi="Simplified Arabic" w:cs="Simplified Arabic" w:hint="cs"/>
          <w:sz w:val="24"/>
          <w:szCs w:val="24"/>
          <w:rtl/>
        </w:rPr>
        <w:t>/ي جدول</w:t>
      </w:r>
      <w:r>
        <w:rPr>
          <w:rFonts w:ascii="Simplified Arabic" w:hAnsi="Simplified Arabic" w:cs="Simplified Arabic" w:hint="cs"/>
          <w:sz w:val="24"/>
          <w:szCs w:val="24"/>
          <w:rtl/>
        </w:rPr>
        <w:t xml:space="preserve"> </w:t>
      </w:r>
      <w:r>
        <w:rPr>
          <w:rFonts w:ascii="Simplified Arabic" w:hAnsi="Simplified Arabic" w:cs="Simplified Arabic"/>
          <w:sz w:val="24"/>
          <w:szCs w:val="24"/>
        </w:rPr>
        <w:t>1</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r>
        <w:rPr>
          <w:rFonts w:ascii="Simplified Arabic" w:hAnsi="Simplified Arabic" w:cs="Simplified Arabic" w:hint="cs"/>
          <w:sz w:val="18"/>
          <w:szCs w:val="18"/>
          <w:rtl/>
        </w:rPr>
        <w:t xml:space="preserve">  </w:t>
      </w:r>
      <w:r w:rsidRPr="00BD7BFB">
        <w:rPr>
          <w:rFonts w:ascii="Simplified Arabic" w:hAnsi="Simplified Arabic" w:cs="Simplified Arabic" w:hint="cs"/>
          <w:sz w:val="24"/>
          <w:szCs w:val="24"/>
          <w:rtl/>
        </w:rPr>
        <w:t xml:space="preserve">ويشكل عدد سكان محافظة </w:t>
      </w:r>
      <w:r>
        <w:rPr>
          <w:rFonts w:ascii="Simplified Arabic" w:hAnsi="Simplified Arabic" w:cs="Simplified Arabic" w:hint="cs"/>
          <w:sz w:val="24"/>
          <w:szCs w:val="24"/>
          <w:rtl/>
        </w:rPr>
        <w:t>رام الله والبيرة</w:t>
      </w:r>
      <w:r w:rsidRPr="00BD7BFB">
        <w:rPr>
          <w:rFonts w:ascii="Simplified Arabic" w:hAnsi="Simplified Arabic" w:cs="Simplified Arabic" w:hint="cs"/>
          <w:sz w:val="24"/>
          <w:szCs w:val="24"/>
          <w:rtl/>
        </w:rPr>
        <w:t xml:space="preserve"> ما نسبته </w:t>
      </w:r>
      <w:r>
        <w:rPr>
          <w:rFonts w:ascii="Simplified Arabic" w:hAnsi="Simplified Arabic" w:cs="Simplified Arabic" w:hint="cs"/>
          <w:sz w:val="24"/>
          <w:szCs w:val="24"/>
          <w:rtl/>
        </w:rPr>
        <w:t>6</w:t>
      </w:r>
      <w:r w:rsidRPr="00BD7BFB">
        <w:rPr>
          <w:rFonts w:ascii="Simplified Arabic" w:hAnsi="Simplified Arabic" w:cs="Simplified Arabic" w:hint="cs"/>
          <w:sz w:val="24"/>
          <w:szCs w:val="24"/>
          <w:rtl/>
        </w:rPr>
        <w:t xml:space="preserve">.9% من مجموع سكان فلسطين البالغ عددهم </w:t>
      </w:r>
      <w:r w:rsidRPr="00BD7BFB">
        <w:rPr>
          <w:rFonts w:ascii="Simplified Arabic" w:hAnsi="Simplified Arabic" w:cs="Simplified Arabic"/>
          <w:sz w:val="24"/>
          <w:szCs w:val="24"/>
        </w:rPr>
        <w:t>4,781,248</w:t>
      </w:r>
      <w:r w:rsidRPr="00BD7BFB">
        <w:rPr>
          <w:rFonts w:ascii="Simplified Arabic" w:hAnsi="Simplified Arabic" w:cs="Simplified Arabic" w:hint="cs"/>
          <w:sz w:val="24"/>
          <w:szCs w:val="24"/>
          <w:rtl/>
        </w:rPr>
        <w:t xml:space="preserve"> فرد</w:t>
      </w:r>
      <w:r>
        <w:rPr>
          <w:rFonts w:ascii="Simplified Arabic" w:hAnsi="Simplified Arabic" w:cs="Simplified Arabic" w:hint="cs"/>
          <w:sz w:val="24"/>
          <w:szCs w:val="24"/>
          <w:rtl/>
        </w:rPr>
        <w:t>اً</w:t>
      </w:r>
      <w:r w:rsidRPr="00BD7BFB">
        <w:rPr>
          <w:rFonts w:ascii="Simplified Arabic" w:hAnsi="Simplified Arabic" w:cs="Simplified Arabic" w:hint="cs"/>
          <w:sz w:val="24"/>
          <w:szCs w:val="24"/>
          <w:rtl/>
        </w:rPr>
        <w:t>.</w:t>
      </w:r>
    </w:p>
    <w:p w:rsidR="008F6191" w:rsidRPr="00DE70C2" w:rsidRDefault="008F6191" w:rsidP="008F6191">
      <w:pPr>
        <w:jc w:val="lowKashida"/>
        <w:rPr>
          <w:rFonts w:ascii="Simplified Arabic" w:hAnsi="Simplified Arabic" w:cs="Simplified Arabic"/>
          <w:b/>
          <w:bCs/>
          <w:sz w:val="16"/>
          <w:szCs w:val="16"/>
          <w:rtl/>
        </w:rPr>
      </w:pPr>
    </w:p>
    <w:p w:rsidR="008F6191" w:rsidRPr="00313F65" w:rsidRDefault="008F6191" w:rsidP="008F6191">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.1.</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التركيب العمري للسكان</w:t>
      </w:r>
    </w:p>
    <w:p w:rsidR="008F6191" w:rsidRPr="00167CED" w:rsidRDefault="008F6191" w:rsidP="008F6191">
      <w:pPr>
        <w:pStyle w:val="BodyText2"/>
        <w:tabs>
          <w:tab w:val="left" w:pos="458"/>
        </w:tabs>
        <w:spacing w:after="0" w:line="240" w:lineRule="auto"/>
        <w:ind w:right="1345"/>
        <w:jc w:val="both"/>
        <w:rPr>
          <w:rFonts w:ascii="Simplified Arabic" w:hAnsi="Simplified Arabic" w:cs="Simplified Arabic"/>
          <w:sz w:val="12"/>
          <w:szCs w:val="12"/>
          <w:rtl/>
        </w:rPr>
      </w:pPr>
    </w:p>
    <w:tbl>
      <w:tblPr>
        <w:bidiVisual/>
        <w:tblW w:w="0" w:type="auto"/>
        <w:jc w:val="center"/>
        <w:tblInd w:w="-39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467"/>
      </w:tblGrid>
      <w:tr w:rsidR="008F6191" w:rsidRPr="004F00C2" w:rsidTr="005B716E">
        <w:trPr>
          <w:jc w:val="center"/>
        </w:trPr>
        <w:tc>
          <w:tcPr>
            <w:tcW w:w="6467" w:type="dxa"/>
          </w:tcPr>
          <w:p w:rsidR="008F6191" w:rsidRPr="00313F65" w:rsidRDefault="008F6191" w:rsidP="005B716E">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ثلث</w:t>
            </w:r>
            <w:r w:rsidRPr="00313F65">
              <w:rPr>
                <w:rFonts w:ascii="Simplified Arabic" w:hAnsi="Simplified Arabic" w:cs="Simplified Arabic"/>
                <w:b/>
                <w:bCs/>
                <w:sz w:val="24"/>
                <w:szCs w:val="24"/>
                <w:rtl/>
              </w:rPr>
              <w:t xml:space="preserve"> السكان </w:t>
            </w:r>
            <w:r>
              <w:rPr>
                <w:rFonts w:ascii="Simplified Arabic" w:hAnsi="Simplified Arabic" w:cs="Simplified Arabic" w:hint="cs"/>
                <w:b/>
                <w:bCs/>
                <w:sz w:val="24"/>
                <w:szCs w:val="24"/>
                <w:rtl/>
              </w:rPr>
              <w:t>في محافظة رام الله والبيرة</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أعمارهم أقل من 15 سنة</w:t>
            </w:r>
          </w:p>
        </w:tc>
      </w:tr>
    </w:tbl>
    <w:p w:rsidR="008F6191" w:rsidRPr="00167CED" w:rsidRDefault="008F6191" w:rsidP="008F6191">
      <w:pPr>
        <w:pStyle w:val="BodyText2"/>
        <w:spacing w:after="0" w:line="240" w:lineRule="auto"/>
        <w:jc w:val="both"/>
        <w:rPr>
          <w:rFonts w:ascii="Simplified Arabic" w:hAnsi="Simplified Arabic" w:cs="Simplified Arabic"/>
          <w:b/>
          <w:bCs/>
          <w:sz w:val="12"/>
          <w:szCs w:val="12"/>
          <w:rtl/>
        </w:rPr>
      </w:pPr>
    </w:p>
    <w:p w:rsidR="008F6191" w:rsidRDefault="008F6191" w:rsidP="008F6191">
      <w:pPr>
        <w:pStyle w:val="BodyText2"/>
        <w:widowControl w:val="0"/>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تشير النتائج الى ان المجتمع الفلسطيني المقيم في </w:t>
      </w:r>
      <w:r>
        <w:rPr>
          <w:rFonts w:ascii="Simplified Arabic" w:hAnsi="Simplified Arabic" w:cs="Simplified Arabic" w:hint="cs"/>
          <w:sz w:val="24"/>
          <w:szCs w:val="24"/>
          <w:rtl/>
        </w:rPr>
        <w:t>محافظة رام الله والبيرة</w:t>
      </w:r>
      <w:r w:rsidRPr="004F00C2">
        <w:rPr>
          <w:rFonts w:ascii="Simplified Arabic" w:hAnsi="Simplified Arabic" w:cs="Simplified Arabic"/>
          <w:sz w:val="24"/>
          <w:szCs w:val="24"/>
          <w:rtl/>
        </w:rPr>
        <w:t xml:space="preserve"> ما زال </w:t>
      </w:r>
      <w:r w:rsidRPr="000D27D1">
        <w:rPr>
          <w:rFonts w:ascii="Simplified Arabic" w:hAnsi="Simplified Arabic" w:cs="Simplified Arabic"/>
          <w:sz w:val="24"/>
          <w:szCs w:val="24"/>
          <w:rtl/>
        </w:rPr>
        <w:t>فتياً</w:t>
      </w:r>
      <w:r w:rsidRPr="004F00C2">
        <w:rPr>
          <w:rFonts w:ascii="Simplified Arabic" w:hAnsi="Simplified Arabic" w:cs="Simplified Arabic"/>
          <w:sz w:val="24"/>
          <w:szCs w:val="24"/>
          <w:rtl/>
        </w:rPr>
        <w:t xml:space="preserve">، حيث بلغ عدد السكان الذين تم عدهم وتتراوح اعمارهم بين 0-14 سنة </w:t>
      </w:r>
      <w:r>
        <w:rPr>
          <w:rFonts w:ascii="Simplified Arabic" w:hAnsi="Simplified Arabic" w:cs="Simplified Arabic"/>
          <w:sz w:val="24"/>
          <w:szCs w:val="24"/>
        </w:rPr>
        <w:t>111,294</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Pr>
          <w:rFonts w:ascii="Simplified Arabic" w:hAnsi="Simplified Arabic" w:cs="Simplified Arabic"/>
          <w:sz w:val="24"/>
          <w:szCs w:val="24"/>
        </w:rPr>
        <w:t>35.1</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كما بلغ عدد السكان الذين تتراوح أعمارهم بين 15-64 سنة </w:t>
      </w:r>
      <w:r>
        <w:rPr>
          <w:rFonts w:ascii="Simplified Arabic" w:hAnsi="Simplified Arabic" w:cs="Simplified Arabic"/>
          <w:sz w:val="24"/>
          <w:szCs w:val="24"/>
        </w:rPr>
        <w:t>192,795</w:t>
      </w:r>
      <w:r w:rsidRPr="004F00C2">
        <w:rPr>
          <w:rFonts w:ascii="Simplified Arabic" w:hAnsi="Simplified Arabic" w:cs="Simplified Arabic"/>
          <w:sz w:val="24"/>
          <w:szCs w:val="24"/>
          <w:rtl/>
        </w:rPr>
        <w:t xml:space="preserve"> فرداً يشك</w:t>
      </w:r>
      <w:r>
        <w:rPr>
          <w:rFonts w:ascii="Simplified Arabic" w:hAnsi="Simplified Arabic" w:cs="Simplified Arabic"/>
          <w:sz w:val="24"/>
          <w:szCs w:val="24"/>
          <w:rtl/>
        </w:rPr>
        <w:t xml:space="preserve">لون ما نسبته </w:t>
      </w:r>
      <w:r>
        <w:rPr>
          <w:rFonts w:ascii="Simplified Arabic" w:hAnsi="Simplified Arabic" w:cs="Simplified Arabic"/>
          <w:sz w:val="24"/>
          <w:szCs w:val="24"/>
        </w:rPr>
        <w:t>60.9</w:t>
      </w:r>
      <w:r>
        <w:rPr>
          <w:rFonts w:ascii="Simplified Arabic" w:hAnsi="Simplified Arabic" w:cs="Simplified Arabic"/>
          <w:sz w:val="24"/>
          <w:szCs w:val="24"/>
          <w:rtl/>
        </w:rPr>
        <w:t xml:space="preserve">% من مجمل </w:t>
      </w:r>
      <w:r>
        <w:rPr>
          <w:rFonts w:ascii="Simplified Arabic" w:hAnsi="Simplified Arabic" w:cs="Simplified Arabic" w:hint="cs"/>
          <w:sz w:val="24"/>
          <w:szCs w:val="24"/>
          <w:rtl/>
        </w:rPr>
        <w:t>ال</w:t>
      </w:r>
      <w:r>
        <w:rPr>
          <w:rFonts w:ascii="Simplified Arabic" w:hAnsi="Simplified Arabic" w:cs="Simplified Arabic"/>
          <w:sz w:val="24"/>
          <w:szCs w:val="24"/>
          <w:rtl/>
        </w:rPr>
        <w:t>سكان</w:t>
      </w:r>
      <w:r w:rsidRPr="00C4023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Pr="004F00C2">
        <w:rPr>
          <w:rFonts w:ascii="Simplified Arabic" w:hAnsi="Simplified Arabic" w:cs="Simplified Arabic"/>
          <w:sz w:val="24"/>
          <w:szCs w:val="24"/>
          <w:rtl/>
        </w:rPr>
        <w:t xml:space="preserve">، اما باقي السكان أي الذين تبلغ اعمارهم 65 سنة فأكثر فقد بلغ عددهم </w:t>
      </w:r>
      <w:r>
        <w:rPr>
          <w:rFonts w:ascii="Simplified Arabic" w:hAnsi="Simplified Arabic" w:cs="Simplified Arabic"/>
          <w:sz w:val="24"/>
          <w:szCs w:val="24"/>
        </w:rPr>
        <w:t>12,554</w:t>
      </w:r>
      <w:r w:rsidRPr="004F00C2">
        <w:rPr>
          <w:rFonts w:ascii="Simplified Arabic" w:hAnsi="Simplified Arabic" w:cs="Simplified Arabic"/>
          <w:sz w:val="24"/>
          <w:szCs w:val="24"/>
          <w:rtl/>
        </w:rPr>
        <w:t xml:space="preserve"> فرداً بنسبة </w:t>
      </w:r>
      <w:r>
        <w:rPr>
          <w:rFonts w:ascii="Simplified Arabic" w:hAnsi="Simplified Arabic" w:cs="Simplified Arabic"/>
          <w:sz w:val="24"/>
          <w:szCs w:val="24"/>
        </w:rPr>
        <w:t>4.0</w:t>
      </w:r>
      <w:r w:rsidRPr="004F00C2">
        <w:rPr>
          <w:rFonts w:ascii="Simplified Arabic" w:hAnsi="Simplified Arabic" w:cs="Simplified Arabic"/>
          <w:sz w:val="24"/>
          <w:szCs w:val="24"/>
          <w:rtl/>
        </w:rPr>
        <w:t>% من مجمل السكان</w:t>
      </w:r>
      <w:r>
        <w:rPr>
          <w:rFonts w:ascii="Simplified Arabic" w:hAnsi="Simplified Arabic" w:cs="Simplified Arabic" w:hint="cs"/>
          <w:b/>
          <w:bCs/>
          <w:sz w:val="24"/>
          <w:szCs w:val="24"/>
          <w:rtl/>
        </w:rPr>
        <w:t xml:space="preserve"> </w:t>
      </w:r>
      <w:r w:rsidRPr="00C578A4">
        <w:rPr>
          <w:rFonts w:ascii="Simplified Arabic" w:hAnsi="Simplified Arabic" w:cs="Simplified Arabic" w:hint="cs"/>
          <w:sz w:val="24"/>
          <w:szCs w:val="24"/>
          <w:rtl/>
        </w:rPr>
        <w:t>(انظر/ي جدول</w:t>
      </w:r>
      <w:r>
        <w:rPr>
          <w:rFonts w:ascii="Simplified Arabic" w:hAnsi="Simplified Arabic" w:cs="Simplified Arabic" w:hint="cs"/>
          <w:sz w:val="24"/>
          <w:szCs w:val="24"/>
          <w:rtl/>
        </w:rPr>
        <w:t xml:space="preserve"> 1،</w:t>
      </w:r>
      <w:r w:rsidRPr="00C578A4">
        <w:rPr>
          <w:rFonts w:ascii="Simplified Arabic" w:hAnsi="Simplified Arabic" w:cs="Simplified Arabic" w:hint="cs"/>
          <w:sz w:val="24"/>
          <w:szCs w:val="24"/>
          <w:rtl/>
        </w:rPr>
        <w:t xml:space="preserve"> </w:t>
      </w:r>
      <w:r>
        <w:rPr>
          <w:rFonts w:ascii="Simplified Arabic" w:hAnsi="Simplified Arabic" w:cs="Simplified Arabic"/>
          <w:sz w:val="24"/>
          <w:szCs w:val="24"/>
        </w:rPr>
        <w:t>2</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8F6191" w:rsidRPr="00167CED" w:rsidRDefault="008F6191" w:rsidP="008F6191">
      <w:pPr>
        <w:pStyle w:val="BodyText2"/>
        <w:widowControl w:val="0"/>
        <w:spacing w:after="0" w:line="240" w:lineRule="auto"/>
        <w:jc w:val="both"/>
        <w:rPr>
          <w:rFonts w:ascii="Simplified Arabic" w:hAnsi="Simplified Arabic" w:cs="Simplified Arabic"/>
          <w:sz w:val="12"/>
          <w:szCs w:val="12"/>
          <w:rtl/>
        </w:rPr>
      </w:pPr>
    </w:p>
    <w:p w:rsidR="008F6191" w:rsidRPr="00BD7BFB" w:rsidRDefault="008F6191" w:rsidP="008F6191">
      <w:pPr>
        <w:pStyle w:val="BodyText2"/>
        <w:widowControl w:val="0"/>
        <w:spacing w:after="0" w:line="240" w:lineRule="auto"/>
        <w:jc w:val="both"/>
        <w:rPr>
          <w:rFonts w:ascii="Simplified Arabic" w:hAnsi="Simplified Arabic" w:cs="Simplified Arabic"/>
          <w:sz w:val="16"/>
          <w:szCs w:val="16"/>
          <w:rtl/>
        </w:rPr>
      </w:pPr>
      <w:r w:rsidRPr="00BD7BFB">
        <w:rPr>
          <w:rFonts w:ascii="Simplified Arabic" w:hAnsi="Simplified Arabic" w:cs="Simplified Arabic" w:hint="cs"/>
          <w:sz w:val="24"/>
          <w:szCs w:val="24"/>
          <w:rtl/>
        </w:rPr>
        <w:t>وبالمقارنة مع بيانات فلسطين فقد شكل</w:t>
      </w:r>
      <w:r w:rsidRPr="00BD7BFB">
        <w:rPr>
          <w:rFonts w:ascii="Simplified Arabic" w:hAnsi="Simplified Arabic" w:cs="Simplified Arabic"/>
          <w:sz w:val="24"/>
          <w:szCs w:val="24"/>
          <w:rtl/>
        </w:rPr>
        <w:t xml:space="preserve"> السكان الذين تم عدهم وتتراوح اعمارهم بين 0-14 سنة</w:t>
      </w:r>
      <w:r w:rsidRPr="00BD7BFB">
        <w:rPr>
          <w:rFonts w:ascii="Simplified Arabic" w:hAnsi="Simplified Arabic" w:cs="Simplified Arabic" w:hint="cs"/>
          <w:sz w:val="24"/>
          <w:szCs w:val="24"/>
          <w:rtl/>
        </w:rPr>
        <w:t xml:space="preserve"> في محافظة </w:t>
      </w:r>
      <w:r>
        <w:rPr>
          <w:rFonts w:ascii="Simplified Arabic" w:hAnsi="Simplified Arabic" w:cs="Simplified Arabic" w:hint="cs"/>
          <w:sz w:val="24"/>
          <w:szCs w:val="24"/>
          <w:rtl/>
        </w:rPr>
        <w:t>رام الله والبيرة</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 xml:space="preserve">ما نسبته </w:t>
      </w:r>
      <w:r>
        <w:rPr>
          <w:rFonts w:ascii="Simplified Arabic" w:hAnsi="Simplified Arabic" w:cs="Simplified Arabic" w:hint="cs"/>
          <w:sz w:val="24"/>
          <w:szCs w:val="24"/>
          <w:rtl/>
        </w:rPr>
        <w:t>6</w:t>
      </w:r>
      <w:r w:rsidRPr="00BD7BFB">
        <w:rPr>
          <w:rFonts w:ascii="Simplified Arabic" w:hAnsi="Simplified Arabic" w:cs="Simplified Arabic" w:hint="cs"/>
          <w:sz w:val="24"/>
          <w:szCs w:val="24"/>
          <w:rtl/>
        </w:rPr>
        <w:t>.</w:t>
      </w:r>
      <w:r>
        <w:rPr>
          <w:rFonts w:ascii="Simplified Arabic" w:hAnsi="Simplified Arabic" w:cs="Simplified Arabic" w:hint="cs"/>
          <w:sz w:val="24"/>
          <w:szCs w:val="24"/>
          <w:rtl/>
        </w:rPr>
        <w:t>1</w:t>
      </w:r>
      <w:r w:rsidRPr="00BD7BFB">
        <w:rPr>
          <w:rFonts w:ascii="Simplified Arabic" w:hAnsi="Simplified Arabic" w:cs="Simplified Arabic" w:hint="cs"/>
          <w:sz w:val="24"/>
          <w:szCs w:val="24"/>
          <w:rtl/>
        </w:rPr>
        <w:t>% من مجمل السكان في فلسطين لنفس الفئة العمرية، وبلغت نسبة الأفراد الذين</w:t>
      </w:r>
      <w:r w:rsidRPr="00BD7BFB">
        <w:rPr>
          <w:rFonts w:ascii="Simplified Arabic" w:hAnsi="Simplified Arabic" w:cs="Simplified Arabic"/>
          <w:sz w:val="24"/>
          <w:szCs w:val="24"/>
          <w:rtl/>
        </w:rPr>
        <w:t xml:space="preserve"> تتراوح أعمارهم بين</w:t>
      </w:r>
      <w:r w:rsidR="003C3099">
        <w:rPr>
          <w:rFonts w:ascii="Simplified Arabic" w:hAnsi="Simplified Arabic" w:cs="Simplified Arabic" w:hint="cs"/>
          <w:sz w:val="24"/>
          <w:szCs w:val="24"/>
          <w:rtl/>
        </w:rPr>
        <w:t xml:space="preserve">    </w:t>
      </w:r>
      <w:r w:rsidRPr="00BD7BFB">
        <w:rPr>
          <w:rFonts w:ascii="Simplified Arabic" w:hAnsi="Simplified Arabic" w:cs="Simplified Arabic"/>
          <w:sz w:val="24"/>
          <w:szCs w:val="24"/>
          <w:rtl/>
        </w:rPr>
        <w:t xml:space="preserve"> 15-64 سنة </w:t>
      </w:r>
      <w:r w:rsidRPr="00BD7BFB">
        <w:rPr>
          <w:rFonts w:ascii="Simplified Arabic" w:hAnsi="Simplified Arabic" w:cs="Simplified Arabic" w:hint="cs"/>
          <w:sz w:val="24"/>
          <w:szCs w:val="24"/>
          <w:rtl/>
        </w:rPr>
        <w:t xml:space="preserve">في محافظة </w:t>
      </w:r>
      <w:r>
        <w:rPr>
          <w:rFonts w:ascii="Simplified Arabic" w:hAnsi="Simplified Arabic" w:cs="Simplified Arabic" w:hint="cs"/>
          <w:sz w:val="24"/>
          <w:szCs w:val="24"/>
          <w:rtl/>
        </w:rPr>
        <w:t>رام الله والبيرة</w:t>
      </w:r>
      <w:r w:rsidRPr="00BD7BFB">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7</w:t>
      </w:r>
      <w:r w:rsidRPr="00BD7BFB">
        <w:rPr>
          <w:rFonts w:ascii="Simplified Arabic" w:hAnsi="Simplified Arabic" w:cs="Simplified Arabic" w:hint="cs"/>
          <w:sz w:val="24"/>
          <w:szCs w:val="24"/>
          <w:rtl/>
        </w:rPr>
        <w:t>.</w:t>
      </w:r>
      <w:r>
        <w:rPr>
          <w:rFonts w:ascii="Simplified Arabic" w:hAnsi="Simplified Arabic" w:cs="Simplified Arabic" w:hint="cs"/>
          <w:sz w:val="24"/>
          <w:szCs w:val="24"/>
          <w:rtl/>
        </w:rPr>
        <w:t>1</w:t>
      </w:r>
      <w:r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sz w:val="24"/>
          <w:szCs w:val="24"/>
          <w:rtl/>
        </w:rPr>
        <w:t xml:space="preserve">، </w:t>
      </w:r>
      <w:r w:rsidRPr="00BD7BFB">
        <w:rPr>
          <w:rFonts w:ascii="Simplified Arabic" w:hAnsi="Simplified Arabic" w:cs="Simplified Arabic" w:hint="cs"/>
          <w:sz w:val="24"/>
          <w:szCs w:val="24"/>
          <w:rtl/>
        </w:rPr>
        <w:t>في حين بلغ نسبة</w:t>
      </w:r>
      <w:r w:rsidRPr="00BD7BFB">
        <w:rPr>
          <w:rFonts w:ascii="Simplified Arabic" w:hAnsi="Simplified Arabic" w:cs="Simplified Arabic"/>
          <w:sz w:val="24"/>
          <w:szCs w:val="24"/>
          <w:rtl/>
        </w:rPr>
        <w:t xml:space="preserve"> السكان الذين تبلغ اعمارهم 65 سنة فأكثر </w:t>
      </w:r>
      <w:r>
        <w:rPr>
          <w:rFonts w:ascii="Simplified Arabic" w:hAnsi="Simplified Arabic" w:cs="Simplified Arabic" w:hint="cs"/>
          <w:sz w:val="24"/>
          <w:szCs w:val="24"/>
          <w:rtl/>
        </w:rPr>
        <w:t>8</w:t>
      </w:r>
      <w:r w:rsidRPr="00BD7BFB">
        <w:rPr>
          <w:rFonts w:ascii="Simplified Arabic" w:hAnsi="Simplified Arabic" w:cs="Simplified Arabic" w:hint="cs"/>
          <w:sz w:val="24"/>
          <w:szCs w:val="24"/>
          <w:rtl/>
        </w:rPr>
        <w:t>.</w:t>
      </w:r>
      <w:r>
        <w:rPr>
          <w:rFonts w:ascii="Simplified Arabic" w:hAnsi="Simplified Arabic" w:cs="Simplified Arabic" w:hint="cs"/>
          <w:sz w:val="24"/>
          <w:szCs w:val="24"/>
          <w:rtl/>
        </w:rPr>
        <w:t>3</w:t>
      </w:r>
      <w:r w:rsidRPr="00BD7BFB">
        <w:rPr>
          <w:rFonts w:ascii="Simplified Arabic" w:hAnsi="Simplified Arabic" w:cs="Simplified Arabic" w:hint="cs"/>
          <w:sz w:val="24"/>
          <w:szCs w:val="24"/>
          <w:rtl/>
        </w:rPr>
        <w:t>% من مجمل السكان في فلسطين لنفس الفئة العمرية</w:t>
      </w:r>
      <w:r w:rsidRPr="00BD7BFB">
        <w:rPr>
          <w:rFonts w:ascii="Simplified Arabic" w:hAnsi="Simplified Arabic" w:cs="Simplified Arabic" w:hint="cs"/>
          <w:sz w:val="16"/>
          <w:szCs w:val="16"/>
          <w:rtl/>
        </w:rPr>
        <w:t>.</w:t>
      </w:r>
    </w:p>
    <w:p w:rsidR="008F6191" w:rsidRDefault="008F6191" w:rsidP="008F6191">
      <w:pPr>
        <w:pStyle w:val="BodyText2"/>
        <w:widowControl w:val="0"/>
        <w:spacing w:after="0" w:line="240" w:lineRule="auto"/>
        <w:jc w:val="both"/>
        <w:rPr>
          <w:rFonts w:ascii="Simplified Arabic" w:hAnsi="Simplified Arabic" w:cs="Simplified Arabic"/>
          <w:color w:val="FF0000"/>
          <w:sz w:val="16"/>
          <w:szCs w:val="16"/>
          <w:rtl/>
        </w:rPr>
      </w:pPr>
    </w:p>
    <w:p w:rsidR="008F6191" w:rsidRDefault="008F6191" w:rsidP="008F6191">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lastRenderedPageBreak/>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النتائج النهائية لخصائص السكان الأساسية</w:t>
      </w:r>
    </w:p>
    <w:p w:rsidR="008F6191" w:rsidRPr="007E3608" w:rsidRDefault="008F6191" w:rsidP="008F6191">
      <w:pPr>
        <w:pStyle w:val="BodyText2"/>
        <w:spacing w:after="0" w:line="240" w:lineRule="auto"/>
        <w:jc w:val="both"/>
        <w:rPr>
          <w:rFonts w:ascii="Simplified Arabic" w:hAnsi="Simplified Arabic" w:cs="Simplified Arabic"/>
          <w:b/>
          <w:bCs/>
          <w:sz w:val="18"/>
          <w:szCs w:val="18"/>
        </w:rPr>
      </w:pPr>
    </w:p>
    <w:p w:rsidR="008F6191" w:rsidRPr="00313F65" w:rsidRDefault="008F6191" w:rsidP="008F6191">
      <w:pPr>
        <w:pStyle w:val="BodyText2"/>
        <w:spacing w:after="0" w:line="240" w:lineRule="auto"/>
        <w:jc w:val="both"/>
        <w:rPr>
          <w:rFonts w:ascii="Simplified Arabic" w:hAnsi="Simplified Arabic" w:cs="Simplified Arabic"/>
          <w:b/>
          <w:bCs/>
          <w:sz w:val="24"/>
          <w:szCs w:val="24"/>
          <w:rtl/>
        </w:rPr>
      </w:pPr>
      <w:r w:rsidRPr="00313F65">
        <w:rPr>
          <w:rFonts w:ascii="Simplified Arabic" w:hAnsi="Simplified Arabic" w:cs="Simplified Arabic"/>
          <w:b/>
          <w:bCs/>
          <w:sz w:val="24"/>
          <w:szCs w:val="24"/>
          <w:rtl/>
        </w:rPr>
        <w:t>1.2.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انتشار الإعاقة</w:t>
      </w:r>
    </w:p>
    <w:p w:rsidR="008F6191" w:rsidRPr="00CD67F0" w:rsidRDefault="008F6191" w:rsidP="008F6191">
      <w:pPr>
        <w:pStyle w:val="BodyText2"/>
        <w:spacing w:after="0" w:line="240" w:lineRule="auto"/>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65"/>
      </w:tblGrid>
      <w:tr w:rsidR="008F6191" w:rsidRPr="004F00C2" w:rsidTr="00BE04D1">
        <w:trPr>
          <w:jc w:val="center"/>
        </w:trPr>
        <w:tc>
          <w:tcPr>
            <w:tcW w:w="6165" w:type="dxa"/>
          </w:tcPr>
          <w:p w:rsidR="008F6191" w:rsidRPr="00313F65" w:rsidRDefault="008F6191" w:rsidP="005B716E">
            <w:pPr>
              <w:pStyle w:val="BodyText2"/>
              <w:tabs>
                <w:tab w:val="left" w:pos="458"/>
              </w:tabs>
              <w:spacing w:after="0" w:line="240" w:lineRule="auto"/>
              <w:jc w:val="center"/>
              <w:rPr>
                <w:rFonts w:ascii="Simplified Arabic" w:hAnsi="Simplified Arabic" w:cs="Simplified Arabic"/>
                <w:b/>
                <w:bCs/>
                <w:sz w:val="24"/>
                <w:szCs w:val="24"/>
                <w:rtl/>
              </w:rPr>
            </w:pPr>
            <w:r>
              <w:rPr>
                <w:rFonts w:ascii="Simplified Arabic" w:hAnsi="Simplified Arabic" w:cs="Simplified Arabic"/>
                <w:b/>
                <w:bCs/>
                <w:sz w:val="24"/>
                <w:szCs w:val="24"/>
              </w:rPr>
              <w:t>1.5</w:t>
            </w:r>
            <w:r w:rsidRPr="00313F65">
              <w:rPr>
                <w:rFonts w:ascii="Simplified Arabic" w:hAnsi="Simplified Arabic" w:cs="Simplified Arabic"/>
                <w:b/>
                <w:bCs/>
                <w:sz w:val="24"/>
                <w:szCs w:val="24"/>
                <w:rtl/>
              </w:rPr>
              <w:t>%</w:t>
            </w:r>
            <w:r>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من</w:t>
            </w:r>
            <w:r>
              <w:rPr>
                <w:rFonts w:ascii="Simplified Arabic" w:hAnsi="Simplified Arabic" w:cs="Simplified Arabic"/>
                <w:b/>
                <w:bCs/>
                <w:sz w:val="24"/>
                <w:szCs w:val="24"/>
                <w:rtl/>
              </w:rPr>
              <w:t xml:space="preserve"> الأفراد الفلسطينيين </w:t>
            </w:r>
            <w:r>
              <w:rPr>
                <w:rFonts w:ascii="Simplified Arabic" w:hAnsi="Simplified Arabic" w:cs="Simplified Arabic" w:hint="cs"/>
                <w:b/>
                <w:bCs/>
                <w:sz w:val="24"/>
                <w:szCs w:val="24"/>
                <w:rtl/>
              </w:rPr>
              <w:t xml:space="preserve">في محافظة رام الله والبيرة </w:t>
            </w:r>
            <w:r>
              <w:rPr>
                <w:rFonts w:ascii="Simplified Arabic" w:hAnsi="Simplified Arabic" w:cs="Simplified Arabic"/>
                <w:b/>
                <w:bCs/>
                <w:sz w:val="24"/>
                <w:szCs w:val="24"/>
                <w:rtl/>
              </w:rPr>
              <w:t>ذو</w:t>
            </w:r>
            <w:r>
              <w:rPr>
                <w:rFonts w:ascii="Simplified Arabic" w:hAnsi="Simplified Arabic" w:cs="Simplified Arabic" w:hint="cs"/>
                <w:b/>
                <w:bCs/>
                <w:sz w:val="24"/>
                <w:szCs w:val="24"/>
                <w:rtl/>
              </w:rPr>
              <w:t>و</w:t>
            </w:r>
            <w:r>
              <w:rPr>
                <w:rFonts w:ascii="Simplified Arabic" w:hAnsi="Simplified Arabic" w:cs="Simplified Arabic"/>
                <w:b/>
                <w:bCs/>
                <w:sz w:val="24"/>
                <w:szCs w:val="24"/>
                <w:rtl/>
              </w:rPr>
              <w:t xml:space="preserve"> </w:t>
            </w:r>
            <w:r w:rsidRPr="00313F65">
              <w:rPr>
                <w:rFonts w:ascii="Simplified Arabic" w:hAnsi="Simplified Arabic" w:cs="Simplified Arabic"/>
                <w:b/>
                <w:bCs/>
                <w:sz w:val="24"/>
                <w:szCs w:val="24"/>
                <w:rtl/>
              </w:rPr>
              <w:t>إعاقة</w:t>
            </w:r>
          </w:p>
        </w:tc>
      </w:tr>
    </w:tbl>
    <w:p w:rsidR="008F6191" w:rsidRPr="00CD67F0" w:rsidRDefault="008F6191" w:rsidP="008F6191">
      <w:pPr>
        <w:pStyle w:val="BodyText2"/>
        <w:spacing w:after="0" w:line="240" w:lineRule="auto"/>
        <w:jc w:val="both"/>
        <w:rPr>
          <w:rFonts w:ascii="Simplified Arabic" w:hAnsi="Simplified Arabic" w:cs="Simplified Arabic"/>
          <w:sz w:val="16"/>
          <w:szCs w:val="16"/>
          <w:rtl/>
        </w:rPr>
      </w:pPr>
    </w:p>
    <w:p w:rsidR="008F6191" w:rsidRPr="007339C1" w:rsidRDefault="008F6191" w:rsidP="00BB2C55">
      <w:pPr>
        <w:pStyle w:val="BodyText2"/>
        <w:spacing w:after="0" w:line="240" w:lineRule="auto"/>
        <w:jc w:val="both"/>
        <w:rPr>
          <w:rFonts w:ascii="Simplified Arabic" w:hAnsi="Simplified Arabic" w:cs="Simplified Arabic"/>
          <w:sz w:val="24"/>
          <w:szCs w:val="24"/>
          <w:rtl/>
        </w:rPr>
      </w:pPr>
      <w:r w:rsidRPr="007339C1">
        <w:rPr>
          <w:rFonts w:ascii="Simplified Arabic" w:hAnsi="Simplified Arabic" w:cs="Simplified Arabic"/>
          <w:sz w:val="24"/>
          <w:szCs w:val="24"/>
          <w:rtl/>
        </w:rPr>
        <w:t xml:space="preserve">تشير النتائج النهائية للتعداد في </w:t>
      </w:r>
      <w:bookmarkStart w:id="0" w:name="OLE_LINK2"/>
      <w:bookmarkEnd w:id="0"/>
      <w:r w:rsidRPr="007339C1">
        <w:rPr>
          <w:rFonts w:ascii="Simplified Arabic" w:hAnsi="Simplified Arabic" w:cs="Simplified Arabic" w:hint="cs"/>
          <w:sz w:val="24"/>
          <w:szCs w:val="24"/>
          <w:rtl/>
        </w:rPr>
        <w:t xml:space="preserve">محافظة </w:t>
      </w:r>
      <w:r>
        <w:rPr>
          <w:rFonts w:ascii="Simplified Arabic" w:hAnsi="Simplified Arabic" w:cs="Simplified Arabic" w:hint="cs"/>
          <w:sz w:val="24"/>
          <w:szCs w:val="24"/>
          <w:rtl/>
        </w:rPr>
        <w:t>رام الله والبيرة</w:t>
      </w:r>
      <w:r w:rsidRPr="007339C1">
        <w:rPr>
          <w:rFonts w:ascii="Simplified Arabic" w:hAnsi="Simplified Arabic" w:cs="Simplified Arabic"/>
          <w:sz w:val="24"/>
          <w:szCs w:val="24"/>
          <w:rtl/>
        </w:rPr>
        <w:t xml:space="preserve"> إلى أن عدد السكان الفلسطينيين</w:t>
      </w:r>
      <w:r w:rsidR="00D27718" w:rsidRPr="007339C1">
        <w:rPr>
          <w:rStyle w:val="FootnoteReference"/>
          <w:rFonts w:ascii="Simplified Arabic" w:hAnsi="Simplified Arabic" w:cs="Simplified Arabic"/>
          <w:sz w:val="24"/>
          <w:szCs w:val="24"/>
          <w:rtl/>
        </w:rPr>
        <w:footnoteReference w:id="2"/>
      </w:r>
      <w:r w:rsidRPr="007339C1">
        <w:rPr>
          <w:rFonts w:ascii="Simplified Arabic" w:hAnsi="Simplified Arabic" w:cs="Simplified Arabic" w:hint="cs"/>
          <w:sz w:val="24"/>
          <w:szCs w:val="24"/>
          <w:rtl/>
        </w:rPr>
        <w:t xml:space="preserve"> ذوي الإعاقة</w:t>
      </w:r>
      <w:r w:rsidRPr="007339C1">
        <w:rPr>
          <w:rFonts w:ascii="Simplified Arabic" w:hAnsi="Simplified Arabic" w:cs="Simplified Arabic"/>
          <w:sz w:val="24"/>
          <w:szCs w:val="24"/>
          <w:rtl/>
        </w:rPr>
        <w:t xml:space="preserve"> </w:t>
      </w:r>
      <w:r w:rsidRPr="007339C1">
        <w:rPr>
          <w:rFonts w:ascii="Simplified Arabic" w:hAnsi="Simplified Arabic" w:cs="Simplified Arabic" w:hint="cs"/>
          <w:sz w:val="24"/>
          <w:szCs w:val="24"/>
          <w:rtl/>
        </w:rPr>
        <w:t xml:space="preserve">بلغ </w:t>
      </w:r>
      <w:r w:rsidRPr="007339C1">
        <w:rPr>
          <w:rFonts w:ascii="Simplified Arabic" w:hAnsi="Simplified Arabic" w:cs="Simplified Arabic"/>
          <w:sz w:val="24"/>
          <w:szCs w:val="24"/>
        </w:rPr>
        <w:t xml:space="preserve"> 4,</w:t>
      </w:r>
      <w:r>
        <w:rPr>
          <w:rFonts w:ascii="Simplified Arabic" w:hAnsi="Simplified Arabic" w:cs="Simplified Arabic"/>
          <w:sz w:val="24"/>
          <w:szCs w:val="24"/>
        </w:rPr>
        <w:t>763</w:t>
      </w:r>
      <w:r>
        <w:rPr>
          <w:rFonts w:ascii="Simplified Arabic" w:hAnsi="Simplified Arabic" w:cs="Simplified Arabic" w:hint="cs"/>
          <w:sz w:val="24"/>
          <w:szCs w:val="24"/>
          <w:rtl/>
        </w:rPr>
        <w:t>فرداً</w:t>
      </w:r>
      <w:r w:rsidRPr="007339C1">
        <w:rPr>
          <w:rFonts w:ascii="Simplified Arabic" w:hAnsi="Simplified Arabic" w:cs="Simplified Arabic" w:hint="cs"/>
          <w:sz w:val="24"/>
          <w:szCs w:val="24"/>
          <w:rtl/>
        </w:rPr>
        <w:t xml:space="preserve"> منهم </w:t>
      </w:r>
      <w:r w:rsidRPr="007339C1">
        <w:rPr>
          <w:rFonts w:ascii="Simplified Arabic" w:hAnsi="Simplified Arabic" w:cs="Simplified Arabic"/>
          <w:sz w:val="24"/>
          <w:szCs w:val="24"/>
        </w:rPr>
        <w:t>2,</w:t>
      </w:r>
      <w:r>
        <w:rPr>
          <w:rFonts w:ascii="Simplified Arabic" w:hAnsi="Simplified Arabic" w:cs="Simplified Arabic"/>
          <w:sz w:val="24"/>
          <w:szCs w:val="24"/>
        </w:rPr>
        <w:t>482</w:t>
      </w:r>
      <w:r w:rsidRPr="007339C1">
        <w:rPr>
          <w:rFonts w:asciiTheme="majorBidi" w:hAnsiTheme="majorBidi" w:cstheme="majorBidi"/>
          <w:szCs w:val="24"/>
        </w:rPr>
        <w:t xml:space="preserve"> </w:t>
      </w:r>
      <w:r w:rsidRPr="007339C1">
        <w:rPr>
          <w:rFonts w:ascii="Simplified Arabic" w:hAnsi="Simplified Arabic" w:cs="Simplified Arabic" w:hint="cs"/>
          <w:sz w:val="24"/>
          <w:szCs w:val="24"/>
          <w:rtl/>
        </w:rPr>
        <w:t xml:space="preserve"> ذكر</w:t>
      </w:r>
      <w:r w:rsidR="00540044">
        <w:rPr>
          <w:rFonts w:ascii="Simplified Arabic" w:hAnsi="Simplified Arabic" w:cs="Simplified Arabic" w:hint="cs"/>
          <w:sz w:val="24"/>
          <w:szCs w:val="24"/>
          <w:rtl/>
        </w:rPr>
        <w:t>اً</w:t>
      </w:r>
      <w:r w:rsidRPr="007339C1">
        <w:rPr>
          <w:rFonts w:ascii="Simplified Arabic" w:hAnsi="Simplified Arabic" w:cs="Simplified Arabic" w:hint="cs"/>
          <w:sz w:val="24"/>
          <w:szCs w:val="24"/>
          <w:rtl/>
        </w:rPr>
        <w:t xml:space="preserve"> و</w:t>
      </w:r>
      <w:r w:rsidRPr="007339C1">
        <w:rPr>
          <w:rFonts w:ascii="Simplified Arabic" w:hAnsi="Simplified Arabic" w:cs="Simplified Arabic"/>
          <w:sz w:val="24"/>
          <w:szCs w:val="24"/>
        </w:rPr>
        <w:t>2,</w:t>
      </w:r>
      <w:r>
        <w:rPr>
          <w:rFonts w:ascii="Simplified Arabic" w:hAnsi="Simplified Arabic" w:cs="Simplified Arabic"/>
          <w:sz w:val="24"/>
          <w:szCs w:val="24"/>
        </w:rPr>
        <w:t>281</w:t>
      </w:r>
      <w:r w:rsidRPr="007339C1">
        <w:rPr>
          <w:rFonts w:ascii="Simplified Arabic" w:hAnsi="Simplified Arabic" w:cs="Simplified Arabic" w:hint="cs"/>
          <w:sz w:val="24"/>
          <w:szCs w:val="24"/>
          <w:rtl/>
        </w:rPr>
        <w:t xml:space="preserve"> أنثى.  وحول انتشار الاعاقات وفقاً لنوعها، بينت النتائج أن اعاقة الحركة واستخدام الايدي الأكثر انتشاراً حيث بلغ عددها </w:t>
      </w:r>
      <w:r w:rsidRPr="007339C1">
        <w:rPr>
          <w:rFonts w:ascii="Simplified Arabic" w:hAnsi="Simplified Arabic" w:cs="Simplified Arabic"/>
          <w:sz w:val="24"/>
          <w:szCs w:val="24"/>
        </w:rPr>
        <w:t>2,</w:t>
      </w:r>
      <w:r>
        <w:rPr>
          <w:rFonts w:ascii="Simplified Arabic" w:hAnsi="Simplified Arabic" w:cs="Simplified Arabic"/>
          <w:sz w:val="24"/>
          <w:szCs w:val="24"/>
        </w:rPr>
        <w:t>262</w:t>
      </w:r>
      <w:r w:rsidRPr="007339C1">
        <w:rPr>
          <w:rFonts w:ascii="Simplified Arabic" w:hAnsi="Simplified Arabic" w:cs="Simplified Arabic" w:hint="cs"/>
          <w:sz w:val="24"/>
          <w:szCs w:val="24"/>
          <w:rtl/>
        </w:rPr>
        <w:t xml:space="preserve"> وشكلت ما نسبته </w:t>
      </w:r>
      <w:r>
        <w:rPr>
          <w:rFonts w:ascii="Simplified Arabic" w:hAnsi="Simplified Arabic" w:cs="Simplified Arabic"/>
          <w:sz w:val="24"/>
          <w:szCs w:val="24"/>
        </w:rPr>
        <w:t>0.7</w:t>
      </w:r>
      <w:r w:rsidRPr="007339C1">
        <w:rPr>
          <w:rFonts w:ascii="Simplified Arabic" w:hAnsi="Simplified Arabic" w:cs="Simplified Arabic" w:hint="cs"/>
          <w:sz w:val="24"/>
          <w:szCs w:val="24"/>
          <w:rtl/>
        </w:rPr>
        <w:t xml:space="preserve">% من مجمل السكان الفلسطينيين في المحافظة، تلتها اعاقة البصر؛ </w:t>
      </w:r>
      <w:r w:rsidRPr="007339C1">
        <w:rPr>
          <w:rFonts w:ascii="Simplified Arabic" w:hAnsi="Simplified Arabic" w:cs="Simplified Arabic"/>
          <w:sz w:val="24"/>
          <w:szCs w:val="24"/>
        </w:rPr>
        <w:t>1,</w:t>
      </w:r>
      <w:r>
        <w:rPr>
          <w:rFonts w:ascii="Simplified Arabic" w:hAnsi="Simplified Arabic" w:cs="Simplified Arabic"/>
          <w:sz w:val="24"/>
          <w:szCs w:val="24"/>
        </w:rPr>
        <w:t>471</w:t>
      </w:r>
      <w:r w:rsidRPr="007339C1">
        <w:rPr>
          <w:rFonts w:ascii="Simplified Arabic" w:hAnsi="Simplified Arabic" w:cs="Simplified Arabic" w:hint="cs"/>
          <w:sz w:val="24"/>
          <w:szCs w:val="24"/>
          <w:rtl/>
        </w:rPr>
        <w:t xml:space="preserve"> وشكلت ما نسبته </w:t>
      </w:r>
      <w:r w:rsidRPr="007339C1">
        <w:rPr>
          <w:rFonts w:ascii="Simplified Arabic" w:hAnsi="Simplified Arabic" w:cs="Simplified Arabic"/>
          <w:sz w:val="24"/>
          <w:szCs w:val="24"/>
        </w:rPr>
        <w:t>0.</w:t>
      </w:r>
      <w:r>
        <w:rPr>
          <w:rFonts w:ascii="Simplified Arabic" w:hAnsi="Simplified Arabic" w:cs="Simplified Arabic"/>
          <w:sz w:val="24"/>
          <w:szCs w:val="24"/>
        </w:rPr>
        <w:t>5</w:t>
      </w:r>
      <w:r w:rsidRPr="007339C1">
        <w:rPr>
          <w:rFonts w:ascii="Simplified Arabic" w:hAnsi="Simplified Arabic" w:cs="Simplified Arabic" w:hint="cs"/>
          <w:sz w:val="24"/>
          <w:szCs w:val="24"/>
          <w:rtl/>
        </w:rPr>
        <w:t xml:space="preserve">% ثم اعاقات السمع؛ </w:t>
      </w:r>
      <w:r w:rsidRPr="007339C1">
        <w:rPr>
          <w:rFonts w:ascii="Simplified Arabic" w:hAnsi="Simplified Arabic" w:cs="Simplified Arabic"/>
          <w:sz w:val="24"/>
          <w:szCs w:val="24"/>
        </w:rPr>
        <w:t>1,</w:t>
      </w:r>
      <w:r>
        <w:rPr>
          <w:rFonts w:ascii="Simplified Arabic" w:hAnsi="Simplified Arabic" w:cs="Simplified Arabic"/>
          <w:sz w:val="24"/>
          <w:szCs w:val="24"/>
        </w:rPr>
        <w:t>080</w:t>
      </w:r>
      <w:r w:rsidRPr="007339C1">
        <w:rPr>
          <w:rFonts w:ascii="Simplified Arabic" w:hAnsi="Simplified Arabic" w:cs="Simplified Arabic" w:hint="cs"/>
          <w:sz w:val="24"/>
          <w:szCs w:val="24"/>
          <w:rtl/>
        </w:rPr>
        <w:t xml:space="preserve"> بنسبة 0.</w:t>
      </w:r>
      <w:r>
        <w:rPr>
          <w:rFonts w:ascii="Simplified Arabic" w:hAnsi="Simplified Arabic" w:cs="Simplified Arabic" w:hint="cs"/>
          <w:sz w:val="24"/>
          <w:szCs w:val="24"/>
          <w:rtl/>
        </w:rPr>
        <w:t>3</w:t>
      </w:r>
      <w:r w:rsidRPr="007339C1">
        <w:rPr>
          <w:rFonts w:ascii="Simplified Arabic" w:hAnsi="Simplified Arabic" w:cs="Simplified Arabic" w:hint="cs"/>
          <w:sz w:val="24"/>
          <w:szCs w:val="24"/>
          <w:rtl/>
        </w:rPr>
        <w:t xml:space="preserve">% فالتواصل؛ </w:t>
      </w:r>
      <w:r>
        <w:rPr>
          <w:rFonts w:ascii="Simplified Arabic" w:hAnsi="Simplified Arabic" w:cs="Simplified Arabic" w:hint="cs"/>
          <w:sz w:val="24"/>
          <w:szCs w:val="24"/>
          <w:rtl/>
        </w:rPr>
        <w:t>1,073</w:t>
      </w:r>
      <w:r w:rsidRPr="007339C1">
        <w:rPr>
          <w:rFonts w:ascii="Simplified Arabic" w:hAnsi="Simplified Arabic" w:cs="Simplified Arabic" w:hint="cs"/>
          <w:sz w:val="24"/>
          <w:szCs w:val="24"/>
          <w:rtl/>
        </w:rPr>
        <w:t xml:space="preserve"> بنسبة 0.</w:t>
      </w:r>
      <w:r>
        <w:rPr>
          <w:rFonts w:ascii="Simplified Arabic" w:hAnsi="Simplified Arabic" w:cs="Simplified Arabic" w:hint="cs"/>
          <w:sz w:val="24"/>
          <w:szCs w:val="24"/>
          <w:rtl/>
        </w:rPr>
        <w:t>3</w:t>
      </w:r>
      <w:r w:rsidRPr="007339C1">
        <w:rPr>
          <w:rFonts w:ascii="Simplified Arabic" w:hAnsi="Simplified Arabic" w:cs="Simplified Arabic" w:hint="cs"/>
          <w:sz w:val="24"/>
          <w:szCs w:val="24"/>
          <w:rtl/>
        </w:rPr>
        <w:t xml:space="preserve">% وأخيراً اعاقات التذكر والتركيز؛ </w:t>
      </w:r>
      <w:r>
        <w:rPr>
          <w:rFonts w:ascii="Simplified Arabic" w:hAnsi="Simplified Arabic" w:cs="Simplified Arabic" w:hint="cs"/>
          <w:sz w:val="24"/>
          <w:szCs w:val="24"/>
          <w:rtl/>
        </w:rPr>
        <w:t>997</w:t>
      </w:r>
      <w:r w:rsidRPr="007339C1">
        <w:rPr>
          <w:rFonts w:ascii="Simplified Arabic" w:hAnsi="Simplified Arabic" w:cs="Simplified Arabic" w:hint="cs"/>
          <w:sz w:val="24"/>
          <w:szCs w:val="24"/>
          <w:rtl/>
        </w:rPr>
        <w:t xml:space="preserve"> بنسبة 0.</w:t>
      </w:r>
      <w:r>
        <w:rPr>
          <w:rFonts w:ascii="Simplified Arabic" w:hAnsi="Simplified Arabic" w:cs="Simplified Arabic" w:hint="cs"/>
          <w:sz w:val="24"/>
          <w:szCs w:val="24"/>
          <w:rtl/>
        </w:rPr>
        <w:t>3</w:t>
      </w:r>
      <w:r w:rsidRPr="007339C1">
        <w:rPr>
          <w:rFonts w:ascii="Simplified Arabic" w:hAnsi="Simplified Arabic" w:cs="Simplified Arabic" w:hint="cs"/>
          <w:sz w:val="24"/>
          <w:szCs w:val="24"/>
          <w:rtl/>
        </w:rPr>
        <w:t>%</w:t>
      </w:r>
      <w:r w:rsidR="003E6413">
        <w:rPr>
          <w:rFonts w:ascii="Simplified Arabic" w:hAnsi="Simplified Arabic" w:cs="Simplified Arabic" w:hint="cs"/>
          <w:sz w:val="24"/>
          <w:szCs w:val="24"/>
          <w:rtl/>
        </w:rPr>
        <w:t>،</w:t>
      </w:r>
      <w:r w:rsidRPr="007339C1">
        <w:rPr>
          <w:rFonts w:ascii="Simplified Arabic" w:hAnsi="Simplified Arabic" w:cs="Simplified Arabic" w:hint="cs"/>
          <w:sz w:val="24"/>
          <w:szCs w:val="24"/>
          <w:rtl/>
        </w:rPr>
        <w:t xml:space="preserve"> (انظر/ي جدول 9)</w:t>
      </w:r>
      <w:r w:rsidR="00582AB2">
        <w:rPr>
          <w:rFonts w:ascii="Simplified Arabic" w:hAnsi="Simplified Arabic" w:cs="Simplified Arabic" w:hint="cs"/>
          <w:sz w:val="24"/>
          <w:szCs w:val="24"/>
          <w:rtl/>
        </w:rPr>
        <w:t>.</w:t>
      </w:r>
    </w:p>
    <w:p w:rsidR="008F6191" w:rsidRPr="00DE70C2" w:rsidRDefault="008F6191" w:rsidP="008F6191">
      <w:pPr>
        <w:pStyle w:val="BodyText2"/>
        <w:spacing w:after="0" w:line="240" w:lineRule="auto"/>
        <w:jc w:val="both"/>
        <w:outlineLvl w:val="0"/>
        <w:rPr>
          <w:rFonts w:ascii="Simplified Arabic" w:hAnsi="Simplified Arabic" w:cs="Simplified Arabic"/>
          <w:sz w:val="16"/>
          <w:szCs w:val="16"/>
          <w:rtl/>
        </w:rPr>
      </w:pPr>
    </w:p>
    <w:p w:rsidR="008F6191" w:rsidRPr="00CA3650" w:rsidRDefault="008F6191" w:rsidP="008F6191">
      <w:pPr>
        <w:pStyle w:val="BodyText2"/>
        <w:spacing w:after="0" w:line="240" w:lineRule="auto"/>
        <w:jc w:val="center"/>
        <w:rPr>
          <w:rFonts w:ascii="Simplified Arabic" w:hAnsi="Simplified Arabic" w:cs="Simplified Arabic"/>
          <w:sz w:val="22"/>
          <w:szCs w:val="22"/>
          <w:vertAlign w:val="superscript"/>
          <w:rtl/>
        </w:rPr>
      </w:pPr>
      <w:r>
        <w:rPr>
          <w:rFonts w:ascii="Simplified Arabic" w:hAnsi="Simplified Arabic" w:cs="Simplified Arabic" w:hint="cs"/>
          <w:b/>
          <w:bCs/>
          <w:sz w:val="22"/>
          <w:szCs w:val="22"/>
          <w:rtl/>
        </w:rPr>
        <w:t xml:space="preserve">نسبة </w:t>
      </w:r>
      <w:r w:rsidRPr="00CA3650">
        <w:rPr>
          <w:rFonts w:ascii="Simplified Arabic" w:hAnsi="Simplified Arabic" w:cs="Simplified Arabic" w:hint="cs"/>
          <w:b/>
          <w:bCs/>
          <w:sz w:val="22"/>
          <w:szCs w:val="22"/>
          <w:rtl/>
        </w:rPr>
        <w:t>الإعاقات</w:t>
      </w:r>
      <w:r w:rsidRPr="00CA3650">
        <w:rPr>
          <w:rFonts w:ascii="Simplified Arabic" w:hAnsi="Simplified Arabic" w:cs="Simplified Arabic"/>
          <w:b/>
          <w:bCs/>
          <w:sz w:val="22"/>
          <w:szCs w:val="22"/>
          <w:rtl/>
        </w:rPr>
        <w:t xml:space="preserve"> </w:t>
      </w:r>
      <w:r w:rsidRPr="00CA3650">
        <w:rPr>
          <w:rFonts w:ascii="Simplified Arabic" w:hAnsi="Simplified Arabic" w:cs="Simplified Arabic" w:hint="cs"/>
          <w:b/>
          <w:bCs/>
          <w:sz w:val="22"/>
          <w:szCs w:val="22"/>
          <w:rtl/>
        </w:rPr>
        <w:t>ل</w:t>
      </w:r>
      <w:r w:rsidRPr="00CA3650">
        <w:rPr>
          <w:rFonts w:ascii="Simplified Arabic" w:hAnsi="Simplified Arabic" w:cs="Simplified Arabic"/>
          <w:b/>
          <w:bCs/>
          <w:sz w:val="22"/>
          <w:szCs w:val="22"/>
          <w:rtl/>
        </w:rPr>
        <w:t>لسكان الفلسطينيين</w:t>
      </w:r>
      <w:r w:rsidRPr="008F46E9">
        <w:rPr>
          <w:rFonts w:ascii="Simplified Arabic" w:hAnsi="Simplified Arabic" w:cs="Simplified Arabic"/>
          <w:b/>
          <w:bCs/>
          <w:sz w:val="22"/>
          <w:szCs w:val="22"/>
          <w:rtl/>
        </w:rPr>
        <w:t xml:space="preserve"> </w:t>
      </w:r>
      <w:r w:rsidRPr="00CA3650">
        <w:rPr>
          <w:rFonts w:ascii="Simplified Arabic" w:hAnsi="Simplified Arabic" w:cs="Simplified Arabic"/>
          <w:b/>
          <w:bCs/>
          <w:sz w:val="22"/>
          <w:szCs w:val="22"/>
          <w:rtl/>
        </w:rPr>
        <w:t xml:space="preserve">في </w:t>
      </w:r>
      <w:r>
        <w:rPr>
          <w:rFonts w:ascii="Simplified Arabic" w:hAnsi="Simplified Arabic" w:cs="Simplified Arabic" w:hint="cs"/>
          <w:b/>
          <w:bCs/>
          <w:sz w:val="22"/>
          <w:szCs w:val="22"/>
          <w:rtl/>
        </w:rPr>
        <w:t>محافظة رام الله والبيرة</w:t>
      </w:r>
      <w:r w:rsidRPr="00CA3650">
        <w:rPr>
          <w:rFonts w:ascii="Simplified Arabic" w:hAnsi="Simplified Arabic" w:cs="Simplified Arabic" w:hint="cs"/>
          <w:b/>
          <w:bCs/>
          <w:sz w:val="22"/>
          <w:szCs w:val="22"/>
          <w:rtl/>
        </w:rPr>
        <w:t xml:space="preserve"> حسب نوع</w:t>
      </w:r>
      <w:r>
        <w:rPr>
          <w:rFonts w:ascii="Simplified Arabic" w:hAnsi="Simplified Arabic" w:cs="Simplified Arabic" w:hint="cs"/>
          <w:b/>
          <w:bCs/>
          <w:sz w:val="22"/>
          <w:szCs w:val="22"/>
          <w:rtl/>
        </w:rPr>
        <w:t xml:space="preserve"> الإعاقة</w:t>
      </w:r>
      <w:r w:rsidRPr="00CA3650">
        <w:rPr>
          <w:rFonts w:ascii="Simplified Arabic" w:hAnsi="Simplified Arabic" w:cs="Simplified Arabic"/>
          <w:b/>
          <w:bCs/>
          <w:sz w:val="22"/>
          <w:szCs w:val="22"/>
          <w:rtl/>
        </w:rPr>
        <w:t xml:space="preserve">، </w:t>
      </w:r>
      <w:r w:rsidRPr="00CA3650">
        <w:rPr>
          <w:rFonts w:ascii="Simplified Arabic" w:hAnsi="Simplified Arabic" w:cs="Simplified Arabic"/>
          <w:b/>
          <w:bCs/>
          <w:noProof/>
          <w:sz w:val="22"/>
          <w:szCs w:val="22"/>
          <w:rtl/>
        </w:rPr>
        <w:t>2017</w:t>
      </w:r>
    </w:p>
    <w:tbl>
      <w:tblPr>
        <w:tblStyle w:val="TableGrid"/>
        <w:bidiVisual/>
        <w:tblW w:w="0" w:type="auto"/>
        <w:jc w:val="center"/>
        <w:tblLook w:val="04A0"/>
      </w:tblPr>
      <w:tblGrid>
        <w:gridCol w:w="8860"/>
      </w:tblGrid>
      <w:tr w:rsidR="008F6191" w:rsidTr="005B716E">
        <w:trPr>
          <w:jc w:val="center"/>
        </w:trPr>
        <w:tc>
          <w:tcPr>
            <w:tcW w:w="8860" w:type="dxa"/>
            <w:vAlign w:val="center"/>
          </w:tcPr>
          <w:p w:rsidR="008F6191" w:rsidRDefault="008F6191" w:rsidP="005B716E">
            <w:pPr>
              <w:pStyle w:val="BodyText2"/>
              <w:spacing w:after="0" w:line="240" w:lineRule="auto"/>
              <w:jc w:val="center"/>
              <w:rPr>
                <w:rFonts w:ascii="Simplified Arabic" w:hAnsi="Simplified Arabic" w:cs="Simplified Arabic"/>
                <w:sz w:val="24"/>
                <w:szCs w:val="24"/>
                <w:rtl/>
              </w:rPr>
            </w:pPr>
            <w:bookmarkStart w:id="1" w:name="OLE_LINK1"/>
            <w:r w:rsidRPr="001B6C80">
              <w:rPr>
                <w:rFonts w:ascii="Simplified Arabic" w:hAnsi="Simplified Arabic" w:cs="Simplified Arabic"/>
                <w:noProof/>
                <w:sz w:val="24"/>
                <w:szCs w:val="24"/>
                <w:rtl/>
              </w:rPr>
              <w:drawing>
                <wp:inline distT="0" distB="0" distL="0" distR="0">
                  <wp:extent cx="5486400" cy="2461098"/>
                  <wp:effectExtent l="0" t="0" r="0" b="0"/>
                  <wp:docPr id="15" name="Object 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bookmarkEnd w:id="1"/>
          </w:p>
        </w:tc>
      </w:tr>
    </w:tbl>
    <w:p w:rsidR="008F6191" w:rsidRPr="007C17A9" w:rsidRDefault="008F6191" w:rsidP="008F6191">
      <w:pPr>
        <w:pStyle w:val="BodyText2"/>
        <w:tabs>
          <w:tab w:val="left" w:pos="458"/>
        </w:tabs>
        <w:spacing w:after="0" w:line="240" w:lineRule="auto"/>
        <w:ind w:left="98" w:right="1345"/>
        <w:jc w:val="both"/>
        <w:rPr>
          <w:rFonts w:ascii="Simplified Arabic" w:hAnsi="Simplified Arabic" w:cs="Simplified Arabic"/>
          <w:sz w:val="24"/>
          <w:szCs w:val="24"/>
          <w:rtl/>
        </w:rPr>
      </w:pPr>
    </w:p>
    <w:p w:rsidR="008F6191" w:rsidRPr="00313F65" w:rsidRDefault="008F6191" w:rsidP="008F6191">
      <w:pPr>
        <w:pStyle w:val="BodyText2"/>
        <w:tabs>
          <w:tab w:val="left" w:pos="458"/>
        </w:tabs>
        <w:spacing w:after="0" w:line="240" w:lineRule="auto"/>
        <w:ind w:left="98"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للتعليم</w:t>
      </w:r>
    </w:p>
    <w:p w:rsidR="008F6191" w:rsidRPr="00581AAE" w:rsidRDefault="008F6191" w:rsidP="008F6191">
      <w:pPr>
        <w:pStyle w:val="BodyText2"/>
        <w:tabs>
          <w:tab w:val="left" w:pos="458"/>
        </w:tabs>
        <w:spacing w:after="0" w:line="240" w:lineRule="auto"/>
        <w:ind w:left="98" w:right="1345"/>
        <w:jc w:val="both"/>
        <w:rPr>
          <w:rFonts w:ascii="Simplified Arabic" w:hAnsi="Simplified Arabic" w:cs="Simplified Arabic"/>
          <w:sz w:val="16"/>
          <w:szCs w:val="16"/>
          <w:rtl/>
        </w:rPr>
      </w:pPr>
    </w:p>
    <w:tbl>
      <w:tblPr>
        <w:bidiVisual/>
        <w:tblW w:w="0" w:type="auto"/>
        <w:jc w:val="center"/>
        <w:tblInd w:w="-6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89"/>
      </w:tblGrid>
      <w:tr w:rsidR="008F6191" w:rsidRPr="004F00C2" w:rsidTr="00BE04D1">
        <w:trPr>
          <w:jc w:val="center"/>
        </w:trPr>
        <w:tc>
          <w:tcPr>
            <w:tcW w:w="8589" w:type="dxa"/>
          </w:tcPr>
          <w:p w:rsidR="008F6191" w:rsidRPr="00313F65" w:rsidRDefault="008F6191" w:rsidP="005B716E">
            <w:pPr>
              <w:pStyle w:val="BodyText2"/>
              <w:tabs>
                <w:tab w:val="left" w:pos="458"/>
              </w:tabs>
              <w:spacing w:after="0" w:line="240" w:lineRule="auto"/>
              <w:ind w:right="8"/>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أكثر من ثلث </w:t>
            </w:r>
            <w:r w:rsidRPr="00313F65">
              <w:rPr>
                <w:rFonts w:ascii="Simplified Arabic" w:hAnsi="Simplified Arabic" w:cs="Simplified Arabic"/>
                <w:b/>
                <w:bCs/>
                <w:sz w:val="24"/>
                <w:szCs w:val="24"/>
                <w:rtl/>
              </w:rPr>
              <w:t>السكان الفلسطينيين</w:t>
            </w:r>
            <w:r>
              <w:rPr>
                <w:rFonts w:ascii="Simplified Arabic" w:hAnsi="Simplified Arabic" w:cs="Simplified Arabic" w:hint="cs"/>
                <w:b/>
                <w:bCs/>
                <w:sz w:val="24"/>
                <w:szCs w:val="24"/>
                <w:rtl/>
              </w:rPr>
              <w:t xml:space="preserve"> في محافظة رام الله والبيرة في العمر</w:t>
            </w:r>
            <w:r w:rsidRPr="00313F65">
              <w:rPr>
                <w:rFonts w:ascii="Simplified Arabic" w:hAnsi="Simplified Arabic" w:cs="Simplified Arabic"/>
                <w:b/>
                <w:bCs/>
                <w:sz w:val="24"/>
                <w:szCs w:val="24"/>
                <w:rtl/>
              </w:rPr>
              <w:t xml:space="preserve"> (5 سنوات فأكثر) ملتحقون بالتعليم</w:t>
            </w:r>
          </w:p>
        </w:tc>
      </w:tr>
    </w:tbl>
    <w:p w:rsidR="008F6191" w:rsidRPr="00581AAE" w:rsidRDefault="008F6191" w:rsidP="008F6191">
      <w:pPr>
        <w:pStyle w:val="BodyText2"/>
        <w:tabs>
          <w:tab w:val="left" w:pos="458"/>
        </w:tabs>
        <w:spacing w:after="0" w:line="240" w:lineRule="auto"/>
        <w:ind w:left="98" w:right="1345"/>
        <w:jc w:val="both"/>
        <w:rPr>
          <w:rFonts w:ascii="Simplified Arabic" w:hAnsi="Simplified Arabic" w:cs="Simplified Arabic"/>
          <w:sz w:val="16"/>
          <w:szCs w:val="16"/>
        </w:rPr>
      </w:pPr>
    </w:p>
    <w:p w:rsidR="008F6191" w:rsidRPr="00B003F9" w:rsidRDefault="008F6191" w:rsidP="00540044">
      <w:pPr>
        <w:pStyle w:val="BodyText2"/>
        <w:spacing w:after="0" w:line="240" w:lineRule="auto"/>
        <w:ind w:left="98"/>
        <w:jc w:val="both"/>
        <w:rPr>
          <w:rFonts w:ascii="Simplified Arabic" w:hAnsi="Simplified Arabic" w:cs="Simplified Arabic"/>
          <w:sz w:val="24"/>
          <w:szCs w:val="24"/>
          <w:rtl/>
        </w:rPr>
      </w:pPr>
      <w:r>
        <w:rPr>
          <w:rFonts w:ascii="Simplified Arabic" w:hAnsi="Simplified Arabic" w:cs="Simplified Arabic"/>
          <w:sz w:val="24"/>
          <w:szCs w:val="24"/>
          <w:rtl/>
        </w:rPr>
        <w:t xml:space="preserve">بلغ عدد </w:t>
      </w:r>
      <w:r>
        <w:rPr>
          <w:rFonts w:ascii="Simplified Arabic" w:hAnsi="Simplified Arabic" w:cs="Simplified Arabic" w:hint="cs"/>
          <w:sz w:val="24"/>
          <w:szCs w:val="24"/>
          <w:rtl/>
        </w:rPr>
        <w:t>السكان الفلسطينيين</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في العمر </w:t>
      </w:r>
      <w:r w:rsidRPr="004F00C2">
        <w:rPr>
          <w:rFonts w:ascii="Simplified Arabic" w:hAnsi="Simplified Arabic" w:cs="Simplified Arabic"/>
          <w:sz w:val="24"/>
          <w:szCs w:val="24"/>
          <w:rtl/>
        </w:rPr>
        <w:t>5 سنوات فأكثر الملتحق</w:t>
      </w:r>
      <w:r w:rsidR="00540044">
        <w:rPr>
          <w:rFonts w:ascii="Simplified Arabic" w:hAnsi="Simplified Arabic" w:cs="Simplified Arabic" w:hint="cs"/>
          <w:sz w:val="24"/>
          <w:szCs w:val="24"/>
          <w:rtl/>
        </w:rPr>
        <w:t>ين</w:t>
      </w:r>
      <w:r w:rsidRPr="004F00C2">
        <w:rPr>
          <w:rFonts w:ascii="Simplified Arabic" w:hAnsi="Simplified Arabic" w:cs="Simplified Arabic"/>
          <w:sz w:val="24"/>
          <w:szCs w:val="24"/>
          <w:rtl/>
        </w:rPr>
        <w:t xml:space="preserve"> بالتعليم </w:t>
      </w:r>
      <w:r>
        <w:rPr>
          <w:rFonts w:ascii="Simplified Arabic" w:hAnsi="Simplified Arabic" w:cs="Simplified Arabic" w:hint="cs"/>
          <w:sz w:val="24"/>
          <w:szCs w:val="24"/>
          <w:rtl/>
        </w:rPr>
        <w:t xml:space="preserve">في محافظة رام الله والبيرة </w:t>
      </w:r>
      <w:r>
        <w:rPr>
          <w:rFonts w:ascii="Simplified Arabic" w:hAnsi="Simplified Arabic" w:cs="Simplified Arabic"/>
          <w:sz w:val="24"/>
          <w:szCs w:val="24"/>
        </w:rPr>
        <w:t>99,062</w:t>
      </w:r>
      <w:r w:rsidRPr="004F00C2">
        <w:rPr>
          <w:rFonts w:ascii="Simplified Arabic" w:hAnsi="Simplified Arabic" w:cs="Simplified Arabic"/>
          <w:sz w:val="24"/>
          <w:szCs w:val="24"/>
          <w:rtl/>
        </w:rPr>
        <w:t xml:space="preserve"> فرداً يشكلون ما نسبته </w:t>
      </w:r>
      <w:r w:rsidR="00540044">
        <w:rPr>
          <w:rFonts w:ascii="Simplified Arabic" w:hAnsi="Simplified Arabic" w:cs="Simplified Arabic" w:hint="cs"/>
          <w:sz w:val="24"/>
          <w:szCs w:val="24"/>
          <w:rtl/>
        </w:rPr>
        <w:t>35.9</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 </w:t>
      </w:r>
      <w:r w:rsidRPr="004F00C2">
        <w:rPr>
          <w:rFonts w:ascii="Simplified Arabic" w:hAnsi="Simplified Arabic" w:cs="Simplified Arabic"/>
          <w:sz w:val="24"/>
          <w:szCs w:val="24"/>
          <w:rtl/>
        </w:rPr>
        <w:t>5 سنوات فأكثر</w:t>
      </w:r>
      <w:r w:rsidRPr="00B12342">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المحافظة</w:t>
      </w:r>
      <w:r w:rsidR="00540044">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كما بلغ عدد </w:t>
      </w:r>
      <w:r>
        <w:rPr>
          <w:rFonts w:ascii="Simplified Arabic" w:hAnsi="Simplified Arabic" w:cs="Simplified Arabic" w:hint="cs"/>
          <w:sz w:val="24"/>
          <w:szCs w:val="24"/>
          <w:rtl/>
        </w:rPr>
        <w:t xml:space="preserve">السكان الفلسطينيين </w:t>
      </w:r>
      <w:r w:rsidRPr="004F00C2">
        <w:rPr>
          <w:rFonts w:ascii="Simplified Arabic" w:hAnsi="Simplified Arabic" w:cs="Simplified Arabic"/>
          <w:sz w:val="24"/>
          <w:szCs w:val="24"/>
          <w:rtl/>
        </w:rPr>
        <w:t>(3-5 سنوات</w:t>
      </w:r>
      <w:r>
        <w:rPr>
          <w:rFonts w:ascii="Simplified Arabic" w:hAnsi="Simplified Arabic" w:cs="Simplified Arabic" w:hint="cs"/>
          <w:sz w:val="24"/>
          <w:szCs w:val="24"/>
          <w:rtl/>
        </w:rPr>
        <w:t>)</w:t>
      </w:r>
      <w:r w:rsidRPr="004F00C2">
        <w:rPr>
          <w:rFonts w:ascii="Simplified Arabic" w:hAnsi="Simplified Arabic" w:cs="Simplified Arabic"/>
          <w:sz w:val="24"/>
          <w:szCs w:val="24"/>
          <w:rtl/>
        </w:rPr>
        <w:t xml:space="preserve"> الملتحق</w:t>
      </w:r>
      <w:r w:rsidR="00540044">
        <w:rPr>
          <w:rFonts w:ascii="Simplified Arabic" w:hAnsi="Simplified Arabic" w:cs="Simplified Arabic" w:hint="cs"/>
          <w:sz w:val="24"/>
          <w:szCs w:val="24"/>
          <w:rtl/>
        </w:rPr>
        <w:t>ي</w:t>
      </w:r>
      <w:r w:rsidRPr="004F00C2">
        <w:rPr>
          <w:rFonts w:ascii="Simplified Arabic" w:hAnsi="Simplified Arabic" w:cs="Simplified Arabic"/>
          <w:sz w:val="24"/>
          <w:szCs w:val="24"/>
          <w:rtl/>
        </w:rPr>
        <w:t xml:space="preserve">ن برياض الأطفال </w:t>
      </w:r>
      <w:r>
        <w:rPr>
          <w:rFonts w:ascii="Simplified Arabic" w:hAnsi="Simplified Arabic" w:cs="Simplified Arabic" w:hint="cs"/>
          <w:sz w:val="24"/>
          <w:szCs w:val="24"/>
          <w:rtl/>
        </w:rPr>
        <w:t xml:space="preserve">في محافظة رام الله والبيرة </w:t>
      </w:r>
      <w:r>
        <w:rPr>
          <w:rFonts w:ascii="Simplified Arabic" w:hAnsi="Simplified Arabic" w:cs="Simplified Arabic"/>
          <w:sz w:val="24"/>
          <w:szCs w:val="24"/>
        </w:rPr>
        <w:t>14,088</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 xml:space="preserve">فرداً أي ما نسبته </w:t>
      </w:r>
      <w:r w:rsidR="00540044">
        <w:rPr>
          <w:rFonts w:ascii="Simplified Arabic" w:hAnsi="Simplified Arabic" w:cs="Simplified Arabic" w:hint="cs"/>
          <w:sz w:val="24"/>
          <w:szCs w:val="24"/>
          <w:rtl/>
        </w:rPr>
        <w:t>61.8</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 xml:space="preserve">لنفس الفئة العمرية في المحافظة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5</w:t>
      </w:r>
      <w:r>
        <w:rPr>
          <w:rFonts w:ascii="Simplified Arabic" w:hAnsi="Simplified Arabic" w:cs="Simplified Arabic" w:hint="cs"/>
          <w:sz w:val="24"/>
          <w:szCs w:val="24"/>
          <w:rtl/>
        </w:rPr>
        <w:t xml:space="preserve">، </w:t>
      </w:r>
      <w:r>
        <w:rPr>
          <w:rFonts w:ascii="Simplified Arabic" w:hAnsi="Simplified Arabic" w:cs="Simplified Arabic"/>
          <w:sz w:val="24"/>
          <w:szCs w:val="24"/>
        </w:rPr>
        <w:t>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8F6191" w:rsidRPr="00DE70C2" w:rsidRDefault="008F6191" w:rsidP="008F6191">
      <w:pPr>
        <w:pStyle w:val="BodyText2"/>
        <w:spacing w:after="0" w:line="240" w:lineRule="auto"/>
        <w:ind w:left="98"/>
        <w:jc w:val="both"/>
        <w:rPr>
          <w:rFonts w:ascii="Simplified Arabic" w:hAnsi="Simplified Arabic" w:cs="Simplified Arabic"/>
          <w:sz w:val="16"/>
          <w:szCs w:val="16"/>
          <w:rtl/>
        </w:rPr>
      </w:pPr>
    </w:p>
    <w:p w:rsidR="008F6191" w:rsidRDefault="008F6191" w:rsidP="00866E3E">
      <w:pPr>
        <w:pStyle w:val="BodyText2"/>
        <w:spacing w:after="0" w:line="240" w:lineRule="auto"/>
        <w:ind w:left="98"/>
        <w:jc w:val="both"/>
        <w:rPr>
          <w:rFonts w:ascii="Simplified Arabic" w:hAnsi="Simplified Arabic" w:cs="Simplified Arabic"/>
          <w:sz w:val="24"/>
          <w:szCs w:val="24"/>
        </w:rPr>
      </w:pPr>
      <w:r w:rsidRPr="004F00C2">
        <w:rPr>
          <w:rFonts w:ascii="Simplified Arabic" w:hAnsi="Simplified Arabic" w:cs="Simplified Arabic"/>
          <w:sz w:val="24"/>
          <w:szCs w:val="24"/>
          <w:rtl/>
        </w:rPr>
        <w:t xml:space="preserve">كما وأشارت النتائج إلى أن عدد السكان </w:t>
      </w:r>
      <w:r>
        <w:rPr>
          <w:rFonts w:ascii="Simplified Arabic" w:hAnsi="Simplified Arabic" w:cs="Simplified Arabic" w:hint="cs"/>
          <w:sz w:val="24"/>
          <w:szCs w:val="24"/>
          <w:rtl/>
        </w:rPr>
        <w:t xml:space="preserve">الفلسطينيين </w:t>
      </w:r>
      <w:r w:rsidRPr="004F00C2">
        <w:rPr>
          <w:rFonts w:ascii="Simplified Arabic" w:hAnsi="Simplified Arabic" w:cs="Simplified Arabic"/>
          <w:sz w:val="24"/>
          <w:szCs w:val="24"/>
          <w:rtl/>
        </w:rPr>
        <w:t>10 سنوات فأكثر</w:t>
      </w:r>
      <w:r>
        <w:rPr>
          <w:rFonts w:ascii="Simplified Arabic" w:hAnsi="Simplified Arabic" w:cs="Simplified Arabic" w:hint="cs"/>
          <w:sz w:val="24"/>
          <w:szCs w:val="24"/>
          <w:rtl/>
        </w:rPr>
        <w:t xml:space="preserve"> </w:t>
      </w:r>
      <w:r w:rsidRPr="004F00C2">
        <w:rPr>
          <w:rFonts w:ascii="Simplified Arabic" w:hAnsi="Simplified Arabic" w:cs="Simplified Arabic"/>
          <w:sz w:val="24"/>
          <w:szCs w:val="24"/>
          <w:rtl/>
        </w:rPr>
        <w:t>الحاصل</w:t>
      </w:r>
      <w:r w:rsidR="005D7DE3">
        <w:rPr>
          <w:rFonts w:ascii="Simplified Arabic" w:hAnsi="Simplified Arabic" w:cs="Simplified Arabic" w:hint="cs"/>
          <w:sz w:val="24"/>
          <w:szCs w:val="24"/>
          <w:rtl/>
        </w:rPr>
        <w:t>ي</w:t>
      </w:r>
      <w:r>
        <w:rPr>
          <w:rFonts w:ascii="Simplified Arabic" w:hAnsi="Simplified Arabic" w:cs="Simplified Arabic" w:hint="cs"/>
          <w:sz w:val="24"/>
          <w:szCs w:val="24"/>
          <w:rtl/>
        </w:rPr>
        <w:t>ن</w:t>
      </w:r>
      <w:r w:rsidRPr="004F00C2">
        <w:rPr>
          <w:rFonts w:ascii="Simplified Arabic" w:hAnsi="Simplified Arabic" w:cs="Simplified Arabic"/>
          <w:sz w:val="24"/>
          <w:szCs w:val="24"/>
          <w:rtl/>
        </w:rPr>
        <w:t xml:space="preserve"> على مؤهلات بكالوريوس فأعلى </w:t>
      </w:r>
      <w:r>
        <w:rPr>
          <w:rFonts w:ascii="Simplified Arabic" w:hAnsi="Simplified Arabic" w:cs="Simplified Arabic" w:hint="cs"/>
          <w:sz w:val="24"/>
          <w:szCs w:val="24"/>
          <w:rtl/>
        </w:rPr>
        <w:t>في محافظة</w:t>
      </w:r>
      <w:r w:rsidRPr="008F46E9">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رام الله والبيرة بلغ </w:t>
      </w:r>
      <w:r>
        <w:rPr>
          <w:rFonts w:ascii="Simplified Arabic" w:hAnsi="Simplified Arabic" w:cs="Simplified Arabic"/>
          <w:sz w:val="24"/>
          <w:szCs w:val="24"/>
        </w:rPr>
        <w:t>43,174</w:t>
      </w:r>
      <w:r>
        <w:rPr>
          <w:rFonts w:ascii="Simplified Arabic" w:hAnsi="Simplified Arabic" w:cs="Simplified Arabic" w:hint="cs"/>
          <w:sz w:val="24"/>
          <w:szCs w:val="24"/>
          <w:rtl/>
        </w:rPr>
        <w:t xml:space="preserve"> فرداً</w:t>
      </w:r>
      <w:r w:rsidRPr="004F00C2">
        <w:rPr>
          <w:rFonts w:ascii="Simplified Arabic" w:hAnsi="Simplified Arabic" w:cs="Simplified Arabic"/>
          <w:sz w:val="24"/>
          <w:szCs w:val="24"/>
          <w:rtl/>
        </w:rPr>
        <w:t xml:space="preserve"> وهذا يشكل ما نسبته </w:t>
      </w:r>
      <w:r w:rsidR="00866E3E">
        <w:rPr>
          <w:rFonts w:ascii="Simplified Arabic" w:hAnsi="Simplified Arabic" w:cs="Simplified Arabic" w:hint="cs"/>
          <w:sz w:val="24"/>
          <w:szCs w:val="24"/>
          <w:rtl/>
        </w:rPr>
        <w:t>18.2</w:t>
      </w:r>
      <w:r w:rsidRPr="004F00C2">
        <w:rPr>
          <w:rFonts w:ascii="Simplified Arabic" w:hAnsi="Simplified Arabic" w:cs="Simplified Arabic"/>
          <w:sz w:val="24"/>
          <w:szCs w:val="24"/>
          <w:rtl/>
        </w:rPr>
        <w:t>% من مجمل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الذين أعمارهم 10 سنوات فأكثر</w:t>
      </w:r>
      <w:r>
        <w:rPr>
          <w:rFonts w:ascii="Simplified Arabic" w:hAnsi="Simplified Arabic" w:cs="Simplified Arabic" w:hint="cs"/>
          <w:sz w:val="24"/>
          <w:szCs w:val="24"/>
          <w:rtl/>
        </w:rPr>
        <w:t xml:space="preserve"> في المحافظة</w:t>
      </w:r>
      <w:r w:rsidRPr="004F00C2">
        <w:rPr>
          <w:rFonts w:ascii="Simplified Arabic" w:hAnsi="Simplified Arabic" w:cs="Simplified Arabic"/>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7</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8F6191" w:rsidRPr="00CA3650" w:rsidRDefault="008F6191" w:rsidP="008F6191">
      <w:pPr>
        <w:pStyle w:val="BodyText2"/>
        <w:spacing w:after="0" w:line="240" w:lineRule="auto"/>
        <w:jc w:val="center"/>
        <w:rPr>
          <w:rFonts w:ascii="Simplified Arabic" w:hAnsi="Simplified Arabic" w:cs="Simplified Arabic"/>
          <w:b/>
          <w:bCs/>
          <w:sz w:val="22"/>
          <w:szCs w:val="22"/>
          <w:rtl/>
        </w:rPr>
      </w:pPr>
      <w:r w:rsidRPr="00CA3650">
        <w:rPr>
          <w:rFonts w:ascii="Simplified Arabic" w:hAnsi="Simplified Arabic" w:cs="Simplified Arabic"/>
          <w:b/>
          <w:bCs/>
          <w:sz w:val="22"/>
          <w:szCs w:val="22"/>
          <w:rtl/>
        </w:rPr>
        <w:lastRenderedPageBreak/>
        <w:t xml:space="preserve">التوزيع النسبي للسكان </w:t>
      </w:r>
      <w:r w:rsidRPr="00CA3650">
        <w:rPr>
          <w:rFonts w:ascii="Simplified Arabic" w:hAnsi="Simplified Arabic" w:cs="Simplified Arabic" w:hint="cs"/>
          <w:b/>
          <w:bCs/>
          <w:sz w:val="22"/>
          <w:szCs w:val="22"/>
          <w:rtl/>
        </w:rPr>
        <w:t xml:space="preserve">الفلسطينيين </w:t>
      </w:r>
      <w:r w:rsidRPr="00CA3650">
        <w:rPr>
          <w:rFonts w:ascii="Simplified Arabic" w:hAnsi="Simplified Arabic" w:cs="Simplified Arabic"/>
          <w:b/>
          <w:bCs/>
          <w:sz w:val="22"/>
          <w:szCs w:val="22"/>
          <w:rtl/>
        </w:rPr>
        <w:t xml:space="preserve">(10 سنوات فاكثر) في </w:t>
      </w:r>
      <w:r>
        <w:rPr>
          <w:rFonts w:ascii="Simplified Arabic" w:hAnsi="Simplified Arabic" w:cs="Simplified Arabic" w:hint="cs"/>
          <w:b/>
          <w:bCs/>
          <w:sz w:val="22"/>
          <w:szCs w:val="22"/>
          <w:rtl/>
        </w:rPr>
        <w:t>محافظة رام الله والبيرة</w:t>
      </w:r>
      <w:r w:rsidRPr="00CA3650">
        <w:rPr>
          <w:rFonts w:ascii="Simplified Arabic" w:hAnsi="Simplified Arabic" w:cs="Simplified Arabic"/>
          <w:b/>
          <w:bCs/>
          <w:sz w:val="22"/>
          <w:szCs w:val="22"/>
          <w:rtl/>
        </w:rPr>
        <w:t xml:space="preserve"> حسب الحالة التعليمية، 2017</w:t>
      </w:r>
    </w:p>
    <w:tbl>
      <w:tblPr>
        <w:tblStyle w:val="TableGrid"/>
        <w:bidiVisual/>
        <w:tblW w:w="8891" w:type="dxa"/>
        <w:jc w:val="center"/>
        <w:tblInd w:w="757" w:type="dxa"/>
        <w:tblLook w:val="04A0"/>
      </w:tblPr>
      <w:tblGrid>
        <w:gridCol w:w="8891"/>
      </w:tblGrid>
      <w:tr w:rsidR="008F6191" w:rsidTr="005B716E">
        <w:trPr>
          <w:jc w:val="center"/>
        </w:trPr>
        <w:tc>
          <w:tcPr>
            <w:tcW w:w="8891" w:type="dxa"/>
            <w:vAlign w:val="center"/>
          </w:tcPr>
          <w:p w:rsidR="008F6191" w:rsidRDefault="008F6191" w:rsidP="005B716E">
            <w:pPr>
              <w:pStyle w:val="BodyText2"/>
              <w:spacing w:after="0" w:line="240" w:lineRule="auto"/>
              <w:jc w:val="center"/>
              <w:rPr>
                <w:rFonts w:ascii="Simplified Arabic" w:hAnsi="Simplified Arabic" w:cs="Simplified Arabic"/>
                <w:b/>
                <w:bCs/>
                <w:sz w:val="24"/>
                <w:szCs w:val="24"/>
                <w:rtl/>
              </w:rPr>
            </w:pPr>
            <w:r w:rsidRPr="00D52AEF">
              <w:rPr>
                <w:rFonts w:ascii="Simplified Arabic" w:hAnsi="Simplified Arabic" w:cs="Simplified Arabic"/>
                <w:b/>
                <w:bCs/>
                <w:noProof/>
                <w:sz w:val="24"/>
                <w:szCs w:val="24"/>
                <w:rtl/>
              </w:rPr>
              <w:drawing>
                <wp:inline distT="0" distB="0" distL="0" distR="0">
                  <wp:extent cx="5384972" cy="2413686"/>
                  <wp:effectExtent l="19050" t="0" r="6178" b="0"/>
                  <wp:docPr id="16"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8F6191" w:rsidRPr="007C17A9" w:rsidRDefault="008F6191" w:rsidP="008F6191">
      <w:pPr>
        <w:pStyle w:val="BodyText2"/>
        <w:spacing w:after="0" w:line="240" w:lineRule="auto"/>
        <w:jc w:val="both"/>
        <w:rPr>
          <w:rFonts w:ascii="Simplified Arabic" w:hAnsi="Simplified Arabic" w:cs="Simplified Arabic"/>
          <w:sz w:val="24"/>
          <w:szCs w:val="24"/>
          <w:rtl/>
        </w:rPr>
      </w:pPr>
    </w:p>
    <w:p w:rsidR="008F6191" w:rsidRPr="004F00C2" w:rsidRDefault="008F6191" w:rsidP="005D7DE3">
      <w:pPr>
        <w:pStyle w:val="BodyText2"/>
        <w:spacing w:after="0" w:line="240" w:lineRule="auto"/>
        <w:jc w:val="both"/>
        <w:rPr>
          <w:rFonts w:ascii="Simplified Arabic" w:hAnsi="Simplified Arabic" w:cs="Simplified Arabic"/>
          <w:b/>
          <w:bCs/>
          <w:sz w:val="24"/>
          <w:szCs w:val="24"/>
          <w:rtl/>
        </w:rPr>
      </w:pPr>
      <w:r w:rsidRPr="004F00C2">
        <w:rPr>
          <w:rFonts w:ascii="Simplified Arabic" w:hAnsi="Simplified Arabic" w:cs="Simplified Arabic"/>
          <w:sz w:val="24"/>
          <w:szCs w:val="24"/>
          <w:rtl/>
        </w:rPr>
        <w:t xml:space="preserve">وحول انتشار الأمية في </w:t>
      </w:r>
      <w:r>
        <w:rPr>
          <w:rFonts w:ascii="Simplified Arabic" w:hAnsi="Simplified Arabic" w:cs="Simplified Arabic" w:hint="cs"/>
          <w:sz w:val="24"/>
          <w:szCs w:val="24"/>
          <w:rtl/>
        </w:rPr>
        <w:t>محافظة رام الله والبيرة</w:t>
      </w:r>
      <w:r w:rsidRPr="004F00C2">
        <w:rPr>
          <w:rFonts w:ascii="Simplified Arabic" w:hAnsi="Simplified Arabic" w:cs="Simplified Arabic"/>
          <w:sz w:val="24"/>
          <w:szCs w:val="24"/>
          <w:rtl/>
        </w:rPr>
        <w:t xml:space="preserve"> فقد أشارت النتائج إلى أن عدد الأميين من بين السكان</w:t>
      </w:r>
      <w:r>
        <w:rPr>
          <w:rFonts w:ascii="Simplified Arabic" w:hAnsi="Simplified Arabic" w:cs="Simplified Arabic" w:hint="cs"/>
          <w:sz w:val="24"/>
          <w:szCs w:val="24"/>
          <w:rtl/>
        </w:rPr>
        <w:t xml:space="preserve"> الفلسطينيين</w:t>
      </w:r>
      <w:r w:rsidRPr="004F00C2">
        <w:rPr>
          <w:rFonts w:ascii="Simplified Arabic" w:hAnsi="Simplified Arabic" w:cs="Simplified Arabic"/>
          <w:sz w:val="24"/>
          <w:szCs w:val="24"/>
          <w:rtl/>
        </w:rPr>
        <w:t xml:space="preserve"> 10 سنوات فأكثر بلغ </w:t>
      </w:r>
      <w:r>
        <w:rPr>
          <w:rFonts w:ascii="Simplified Arabic" w:hAnsi="Simplified Arabic" w:cs="Simplified Arabic"/>
          <w:sz w:val="24"/>
          <w:szCs w:val="24"/>
        </w:rPr>
        <w:t>7,339</w:t>
      </w:r>
      <w:r w:rsidRPr="004F00C2">
        <w:rPr>
          <w:rFonts w:ascii="Simplified Arabic" w:hAnsi="Simplified Arabic" w:cs="Simplified Arabic"/>
          <w:sz w:val="24"/>
          <w:szCs w:val="24"/>
          <w:rtl/>
        </w:rPr>
        <w:t xml:space="preserve"> فرداً وهذا يشكل ما نسبته </w:t>
      </w:r>
      <w:r w:rsidR="005D7DE3">
        <w:rPr>
          <w:rFonts w:ascii="Simplified Arabic" w:hAnsi="Simplified Arabic" w:cs="Simplified Arabic" w:hint="cs"/>
          <w:sz w:val="24"/>
          <w:szCs w:val="24"/>
          <w:rtl/>
        </w:rPr>
        <w:t>3.1</w:t>
      </w:r>
      <w:r w:rsidRPr="004F00C2">
        <w:rPr>
          <w:rFonts w:ascii="Simplified Arabic" w:hAnsi="Simplified Arabic" w:cs="Simplified Arabic"/>
          <w:sz w:val="24"/>
          <w:szCs w:val="24"/>
          <w:rtl/>
        </w:rPr>
        <w:t>% من مجمل السكان الذين أعمارهم 10 سنوات فأكثر</w:t>
      </w:r>
      <w:r>
        <w:rPr>
          <w:rFonts w:ascii="Simplified Arabic" w:hAnsi="Simplified Arabic" w:cs="Simplified Arabic" w:hint="cs"/>
          <w:sz w:val="24"/>
          <w:szCs w:val="24"/>
          <w:rtl/>
        </w:rPr>
        <w:t xml:space="preserve"> في المحافظة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sz w:val="24"/>
          <w:szCs w:val="24"/>
        </w:rPr>
        <w:t>7</w:t>
      </w:r>
      <w:r w:rsidRPr="00C578A4">
        <w:rPr>
          <w:rFonts w:ascii="Simplified Arabic" w:hAnsi="Simplified Arabic" w:cs="Simplified Arabic" w:hint="cs"/>
          <w:sz w:val="24"/>
          <w:szCs w:val="24"/>
          <w:rtl/>
        </w:rPr>
        <w:t>)</w:t>
      </w:r>
      <w:r>
        <w:rPr>
          <w:rFonts w:ascii="Simplified Arabic" w:hAnsi="Simplified Arabic" w:cs="Simplified Arabic" w:hint="cs"/>
          <w:b/>
          <w:bCs/>
          <w:sz w:val="24"/>
          <w:szCs w:val="24"/>
          <w:rtl/>
        </w:rPr>
        <w:t>.</w:t>
      </w:r>
    </w:p>
    <w:p w:rsidR="008F6191" w:rsidRPr="00DE70C2" w:rsidRDefault="008F6191" w:rsidP="008F6191">
      <w:pPr>
        <w:pStyle w:val="BodyText2"/>
        <w:tabs>
          <w:tab w:val="left" w:pos="458"/>
        </w:tabs>
        <w:spacing w:after="0" w:line="240" w:lineRule="auto"/>
        <w:jc w:val="both"/>
        <w:rPr>
          <w:rFonts w:ascii="Simplified Arabic" w:hAnsi="Simplified Arabic" w:cs="Simplified Arabic"/>
          <w:b/>
          <w:bCs/>
          <w:sz w:val="16"/>
          <w:szCs w:val="16"/>
          <w:rtl/>
        </w:rPr>
      </w:pPr>
    </w:p>
    <w:p w:rsidR="008F6191" w:rsidRPr="00C07F13" w:rsidRDefault="008F6191" w:rsidP="005D7DE3">
      <w:pPr>
        <w:pStyle w:val="BodyText2"/>
        <w:tabs>
          <w:tab w:val="left" w:pos="458"/>
        </w:tabs>
        <w:spacing w:after="0" w:line="240" w:lineRule="auto"/>
        <w:jc w:val="both"/>
        <w:rPr>
          <w:rFonts w:ascii="Simplified Arabic" w:hAnsi="Simplified Arabic" w:cs="Simplified Arabic"/>
          <w:sz w:val="24"/>
          <w:szCs w:val="24"/>
          <w:rtl/>
        </w:rPr>
      </w:pPr>
      <w:r w:rsidRPr="00C07F13">
        <w:rPr>
          <w:rFonts w:ascii="Simplified Arabic" w:hAnsi="Simplified Arabic" w:cs="Simplified Arabic" w:hint="cs"/>
          <w:sz w:val="24"/>
          <w:szCs w:val="24"/>
          <w:rtl/>
        </w:rPr>
        <w:t>بالمقارنة مع التعدادا</w:t>
      </w:r>
      <w:r w:rsidRPr="00C07F13">
        <w:rPr>
          <w:rFonts w:ascii="Simplified Arabic" w:hAnsi="Simplified Arabic" w:cs="Simplified Arabic" w:hint="eastAsia"/>
          <w:sz w:val="24"/>
          <w:szCs w:val="24"/>
          <w:rtl/>
        </w:rPr>
        <w:t>ت</w:t>
      </w:r>
      <w:r w:rsidRPr="00C07F13">
        <w:rPr>
          <w:rFonts w:ascii="Simplified Arabic" w:hAnsi="Simplified Arabic" w:cs="Simplified Arabic" w:hint="cs"/>
          <w:sz w:val="24"/>
          <w:szCs w:val="24"/>
          <w:rtl/>
        </w:rPr>
        <w:t xml:space="preserve"> السابقة خلال الفترة 1997-2017 في محافظة رام الله والبيرة</w:t>
      </w:r>
      <w:r w:rsidRPr="00C07F13">
        <w:rPr>
          <w:rFonts w:ascii="Simplified Arabic" w:hAnsi="Simplified Arabic" w:cs="Simplified Arabic"/>
          <w:sz w:val="24"/>
          <w:szCs w:val="24"/>
          <w:rtl/>
        </w:rPr>
        <w:t xml:space="preserve"> </w:t>
      </w:r>
      <w:r w:rsidRPr="00C07F13">
        <w:rPr>
          <w:rFonts w:ascii="Simplified Arabic" w:hAnsi="Simplified Arabic" w:cs="Simplified Arabic" w:hint="cs"/>
          <w:sz w:val="24"/>
          <w:szCs w:val="24"/>
          <w:rtl/>
        </w:rPr>
        <w:t xml:space="preserve">يمكن ملاحظة أن معدل الأمية قد شهد إنخفاضاً واضحاً، حيث انخفض معدل الأمية بين الذكور من </w:t>
      </w:r>
      <w:r w:rsidRPr="00C07F13">
        <w:rPr>
          <w:rFonts w:ascii="Simplified Arabic" w:hAnsi="Simplified Arabic" w:cs="Simplified Arabic"/>
          <w:sz w:val="24"/>
          <w:szCs w:val="24"/>
        </w:rPr>
        <w:t>5.3</w:t>
      </w:r>
      <w:r w:rsidRPr="00C07F13">
        <w:rPr>
          <w:rFonts w:ascii="Simplified Arabic" w:hAnsi="Simplified Arabic" w:cs="Simplified Arabic" w:hint="cs"/>
          <w:sz w:val="24"/>
          <w:szCs w:val="24"/>
          <w:rtl/>
        </w:rPr>
        <w:t xml:space="preserve">% عام 1997 إلى 1.3% عام 2017، في حين انخفض معدل الأمية بين الإناث بشكل أكبر من </w:t>
      </w:r>
      <w:r w:rsidRPr="00C07F13">
        <w:rPr>
          <w:rFonts w:ascii="Simplified Arabic" w:hAnsi="Simplified Arabic" w:cs="Simplified Arabic"/>
          <w:sz w:val="24"/>
          <w:szCs w:val="24"/>
        </w:rPr>
        <w:t>18.2</w:t>
      </w:r>
      <w:r w:rsidRPr="00C07F13">
        <w:rPr>
          <w:rFonts w:ascii="Simplified Arabic" w:hAnsi="Simplified Arabic" w:cs="Simplified Arabic" w:hint="cs"/>
          <w:sz w:val="24"/>
          <w:szCs w:val="24"/>
          <w:rtl/>
        </w:rPr>
        <w:t xml:space="preserve">% عام 1997 إلى 4.9% عام 2017، مما أدى إلى تقليص الفجوة بين الجنسين من </w:t>
      </w:r>
      <w:r w:rsidR="005D7DE3">
        <w:rPr>
          <w:rFonts w:ascii="Simplified Arabic" w:hAnsi="Simplified Arabic" w:cs="Simplified Arabic" w:hint="cs"/>
          <w:sz w:val="24"/>
          <w:szCs w:val="24"/>
          <w:rtl/>
        </w:rPr>
        <w:t>12.9</w:t>
      </w:r>
      <w:r w:rsidRPr="00C07F13">
        <w:rPr>
          <w:rFonts w:ascii="Simplified Arabic" w:hAnsi="Simplified Arabic" w:cs="Simplified Arabic" w:hint="cs"/>
          <w:sz w:val="24"/>
          <w:szCs w:val="24"/>
          <w:rtl/>
        </w:rPr>
        <w:t>% عام 1997 إلى 3.</w:t>
      </w:r>
      <w:r w:rsidR="005D7DE3">
        <w:rPr>
          <w:rFonts w:ascii="Simplified Arabic" w:hAnsi="Simplified Arabic" w:cs="Simplified Arabic" w:hint="cs"/>
          <w:sz w:val="24"/>
          <w:szCs w:val="24"/>
          <w:rtl/>
        </w:rPr>
        <w:t>6</w:t>
      </w:r>
      <w:r w:rsidRPr="00C07F13">
        <w:rPr>
          <w:rFonts w:ascii="Simplified Arabic" w:hAnsi="Simplified Arabic" w:cs="Simplified Arabic" w:hint="cs"/>
          <w:sz w:val="24"/>
          <w:szCs w:val="24"/>
          <w:rtl/>
        </w:rPr>
        <w:t>% عام 2017.</w:t>
      </w:r>
    </w:p>
    <w:p w:rsidR="008F6191" w:rsidRPr="007C17A9" w:rsidRDefault="008F6191" w:rsidP="008F6191">
      <w:pPr>
        <w:pStyle w:val="BodyText2"/>
        <w:tabs>
          <w:tab w:val="left" w:pos="458"/>
        </w:tabs>
        <w:spacing w:after="0" w:line="240" w:lineRule="auto"/>
        <w:jc w:val="both"/>
        <w:rPr>
          <w:rFonts w:ascii="Simplified Arabic" w:hAnsi="Simplified Arabic" w:cs="Simplified Arabic"/>
          <w:sz w:val="22"/>
          <w:szCs w:val="22"/>
          <w:rtl/>
        </w:rPr>
      </w:pPr>
    </w:p>
    <w:p w:rsidR="008F6191" w:rsidRPr="00CA3650" w:rsidRDefault="008F6191" w:rsidP="008F6191">
      <w:pPr>
        <w:jc w:val="center"/>
        <w:rPr>
          <w:rFonts w:ascii="Simplified Arabic" w:hAnsi="Simplified Arabic" w:cs="Simplified Arabic"/>
          <w:b/>
          <w:bCs/>
          <w:sz w:val="22"/>
          <w:szCs w:val="22"/>
          <w:rtl/>
        </w:rPr>
      </w:pPr>
      <w:r>
        <w:rPr>
          <w:rFonts w:ascii="Simplified Arabic" w:hAnsi="Simplified Arabic" w:cs="Simplified Arabic" w:hint="cs"/>
          <w:b/>
          <w:bCs/>
          <w:sz w:val="22"/>
          <w:szCs w:val="22"/>
          <w:rtl/>
        </w:rPr>
        <w:t>معدل</w:t>
      </w:r>
      <w:r w:rsidRPr="00CA3650">
        <w:rPr>
          <w:rFonts w:ascii="Simplified Arabic" w:hAnsi="Simplified Arabic" w:cs="Simplified Arabic"/>
          <w:b/>
          <w:bCs/>
          <w:sz w:val="22"/>
          <w:szCs w:val="22"/>
          <w:rtl/>
        </w:rPr>
        <w:t xml:space="preserve"> </w:t>
      </w:r>
      <w:r>
        <w:rPr>
          <w:rFonts w:ascii="Simplified Arabic" w:hAnsi="Simplified Arabic" w:cs="Simplified Arabic" w:hint="cs"/>
          <w:b/>
          <w:bCs/>
          <w:sz w:val="22"/>
          <w:szCs w:val="22"/>
          <w:rtl/>
        </w:rPr>
        <w:t>الأمية بين ا</w:t>
      </w:r>
      <w:r w:rsidRPr="00CA3650">
        <w:rPr>
          <w:rFonts w:ascii="Simplified Arabic" w:hAnsi="Simplified Arabic" w:cs="Simplified Arabic" w:hint="cs"/>
          <w:b/>
          <w:bCs/>
          <w:sz w:val="22"/>
          <w:szCs w:val="22"/>
          <w:rtl/>
        </w:rPr>
        <w:t>لسكان</w:t>
      </w:r>
      <w:r w:rsidRPr="00CA3650">
        <w:rPr>
          <w:rFonts w:ascii="Simplified Arabic" w:hAnsi="Simplified Arabic" w:cs="Simplified Arabic"/>
          <w:b/>
          <w:bCs/>
          <w:sz w:val="22"/>
          <w:szCs w:val="22"/>
          <w:rtl/>
        </w:rPr>
        <w:t xml:space="preserve"> </w:t>
      </w:r>
      <w:r>
        <w:rPr>
          <w:rFonts w:ascii="Simplified Arabic" w:hAnsi="Simplified Arabic" w:cs="Simplified Arabic"/>
          <w:b/>
          <w:bCs/>
          <w:sz w:val="22"/>
          <w:szCs w:val="22"/>
          <w:rtl/>
        </w:rPr>
        <w:t>الفلسطينيين (10 سنوات فاكثر)</w:t>
      </w:r>
      <w:r>
        <w:rPr>
          <w:rFonts w:ascii="Simplified Arabic" w:hAnsi="Simplified Arabic" w:cs="Simplified Arabic" w:hint="cs"/>
          <w:b/>
          <w:bCs/>
          <w:sz w:val="22"/>
          <w:szCs w:val="22"/>
          <w:rtl/>
        </w:rPr>
        <w:t xml:space="preserve"> في فلسطين ومحافظة رام الله والبيرة</w:t>
      </w:r>
      <w:r>
        <w:rPr>
          <w:rFonts w:ascii="Simplified Arabic" w:hAnsi="Simplified Arabic" w:cs="Simplified Arabic"/>
          <w:b/>
          <w:bCs/>
          <w:sz w:val="22"/>
          <w:szCs w:val="22"/>
          <w:rtl/>
        </w:rPr>
        <w:t xml:space="preserve"> </w:t>
      </w:r>
      <w:r w:rsidRPr="00CA3650">
        <w:rPr>
          <w:rFonts w:ascii="Simplified Arabic" w:hAnsi="Simplified Arabic" w:cs="Simplified Arabic"/>
          <w:b/>
          <w:bCs/>
          <w:sz w:val="22"/>
          <w:szCs w:val="22"/>
          <w:rtl/>
        </w:rPr>
        <w:t xml:space="preserve">حسب </w:t>
      </w:r>
      <w:r w:rsidRPr="00CA3650">
        <w:rPr>
          <w:rFonts w:ascii="Simplified Arabic" w:hAnsi="Simplified Arabic" w:cs="Simplified Arabic" w:hint="cs"/>
          <w:b/>
          <w:bCs/>
          <w:sz w:val="22"/>
          <w:szCs w:val="22"/>
          <w:rtl/>
        </w:rPr>
        <w:t>الجنس</w:t>
      </w:r>
      <w:r w:rsidRPr="00CA3650">
        <w:rPr>
          <w:rFonts w:ascii="Simplified Arabic" w:hAnsi="Simplified Arabic" w:cs="Simplified Arabic"/>
          <w:b/>
          <w:bCs/>
          <w:sz w:val="22"/>
          <w:szCs w:val="22"/>
          <w:rtl/>
        </w:rPr>
        <w:t xml:space="preserve">، </w:t>
      </w:r>
      <w:r w:rsidR="00BE04D1">
        <w:rPr>
          <w:rFonts w:ascii="Simplified Arabic" w:hAnsi="Simplified Arabic" w:cs="Simplified Arabic" w:hint="cs"/>
          <w:b/>
          <w:bCs/>
          <w:sz w:val="22"/>
          <w:szCs w:val="22"/>
          <w:rtl/>
        </w:rPr>
        <w:t xml:space="preserve">             </w:t>
      </w:r>
      <w:r w:rsidRPr="00CA3650">
        <w:rPr>
          <w:rFonts w:ascii="Simplified Arabic" w:hAnsi="Simplified Arabic" w:cs="Simplified Arabic" w:hint="cs"/>
          <w:b/>
          <w:bCs/>
          <w:noProof/>
          <w:sz w:val="22"/>
          <w:szCs w:val="22"/>
          <w:rtl/>
        </w:rPr>
        <w:t>1997، 2007، 2017</w:t>
      </w:r>
    </w:p>
    <w:tbl>
      <w:tblPr>
        <w:tblStyle w:val="TableGrid"/>
        <w:bidiVisual/>
        <w:tblW w:w="0" w:type="auto"/>
        <w:jc w:val="center"/>
        <w:tblLook w:val="04A0"/>
      </w:tblPr>
      <w:tblGrid>
        <w:gridCol w:w="9036"/>
      </w:tblGrid>
      <w:tr w:rsidR="008F6191" w:rsidTr="005B716E">
        <w:trPr>
          <w:jc w:val="center"/>
        </w:trPr>
        <w:tc>
          <w:tcPr>
            <w:tcW w:w="9036" w:type="dxa"/>
          </w:tcPr>
          <w:p w:rsidR="008F6191" w:rsidRDefault="008F6191" w:rsidP="005B716E">
            <w:pPr>
              <w:pStyle w:val="BodyText2"/>
              <w:tabs>
                <w:tab w:val="left" w:pos="458"/>
              </w:tabs>
              <w:spacing w:after="0" w:line="240" w:lineRule="auto"/>
              <w:jc w:val="both"/>
              <w:rPr>
                <w:rFonts w:ascii="Simplified Arabic" w:hAnsi="Simplified Arabic" w:cs="Simplified Arabic"/>
                <w:b/>
                <w:bCs/>
                <w:sz w:val="24"/>
                <w:szCs w:val="24"/>
                <w:rtl/>
              </w:rPr>
            </w:pPr>
            <w:r w:rsidRPr="00E85E30">
              <w:rPr>
                <w:rFonts w:ascii="Simplified Arabic" w:hAnsi="Simplified Arabic" w:cs="Simplified Arabic"/>
                <w:b/>
                <w:bCs/>
                <w:noProof/>
                <w:sz w:val="24"/>
                <w:szCs w:val="24"/>
                <w:rtl/>
              </w:rPr>
              <w:drawing>
                <wp:inline distT="0" distB="0" distL="0" distR="0">
                  <wp:extent cx="5565684" cy="2558206"/>
                  <wp:effectExtent l="0" t="0" r="0" b="0"/>
                  <wp:docPr id="17"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BE04D1" w:rsidRDefault="00BE04D1" w:rsidP="00BE04D1">
      <w:pPr>
        <w:pStyle w:val="BodyText2"/>
        <w:tabs>
          <w:tab w:val="left" w:pos="458"/>
        </w:tabs>
        <w:spacing w:after="0" w:line="240" w:lineRule="auto"/>
        <w:ind w:right="1345"/>
        <w:jc w:val="both"/>
        <w:rPr>
          <w:rFonts w:ascii="Simplified Arabic" w:hAnsi="Simplified Arabic" w:cs="Simplified Arabic"/>
          <w:b/>
          <w:bCs/>
          <w:sz w:val="24"/>
          <w:szCs w:val="24"/>
          <w:rtl/>
        </w:rPr>
      </w:pPr>
    </w:p>
    <w:p w:rsidR="00BE04D1" w:rsidRDefault="00BE04D1" w:rsidP="00BE04D1">
      <w:pPr>
        <w:pStyle w:val="BodyText2"/>
        <w:tabs>
          <w:tab w:val="left" w:pos="458"/>
        </w:tabs>
        <w:spacing w:after="0" w:line="240" w:lineRule="auto"/>
        <w:ind w:right="1345"/>
        <w:jc w:val="both"/>
        <w:rPr>
          <w:rFonts w:ascii="Simplified Arabic" w:hAnsi="Simplified Arabic" w:cs="Simplified Arabic"/>
          <w:b/>
          <w:bCs/>
          <w:sz w:val="24"/>
          <w:szCs w:val="24"/>
          <w:rtl/>
        </w:rPr>
      </w:pPr>
    </w:p>
    <w:p w:rsidR="00BE04D1" w:rsidRDefault="00BE04D1" w:rsidP="00BE04D1">
      <w:pPr>
        <w:pStyle w:val="BodyText2"/>
        <w:tabs>
          <w:tab w:val="left" w:pos="458"/>
        </w:tabs>
        <w:spacing w:after="0" w:line="240" w:lineRule="auto"/>
        <w:ind w:right="1345"/>
        <w:jc w:val="both"/>
        <w:rPr>
          <w:rFonts w:ascii="Simplified Arabic" w:hAnsi="Simplified Arabic" w:cs="Simplified Arabic"/>
          <w:b/>
          <w:bCs/>
          <w:sz w:val="24"/>
          <w:szCs w:val="24"/>
          <w:rtl/>
        </w:rPr>
      </w:pPr>
    </w:p>
    <w:p w:rsidR="008F6191" w:rsidRDefault="008F6191" w:rsidP="00BE04D1">
      <w:pPr>
        <w:pStyle w:val="BodyText2"/>
        <w:tabs>
          <w:tab w:val="left" w:pos="458"/>
        </w:tabs>
        <w:spacing w:after="0" w:line="240" w:lineRule="auto"/>
        <w:ind w:right="1345"/>
        <w:jc w:val="both"/>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3</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 xml:space="preserve">2 </w:t>
      </w:r>
      <w:r w:rsidRPr="00313F65">
        <w:rPr>
          <w:rFonts w:ascii="Simplified Arabic" w:hAnsi="Simplified Arabic" w:cs="Simplified Arabic"/>
          <w:b/>
          <w:bCs/>
          <w:sz w:val="24"/>
          <w:szCs w:val="24"/>
          <w:rtl/>
        </w:rPr>
        <w:t xml:space="preserve">الخصائص الأساسية للعمل </w:t>
      </w:r>
    </w:p>
    <w:p w:rsidR="008F6191" w:rsidRPr="00AA1328" w:rsidRDefault="008F6191" w:rsidP="008F6191">
      <w:pPr>
        <w:pStyle w:val="BodyText2"/>
        <w:tabs>
          <w:tab w:val="left" w:pos="458"/>
        </w:tabs>
        <w:spacing w:after="0" w:line="240" w:lineRule="auto"/>
        <w:ind w:right="1345"/>
        <w:jc w:val="both"/>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8F6191" w:rsidRPr="004F00C2" w:rsidTr="005B716E">
        <w:trPr>
          <w:trHeight w:val="395"/>
          <w:jc w:val="center"/>
        </w:trPr>
        <w:tc>
          <w:tcPr>
            <w:tcW w:w="5245" w:type="dxa"/>
            <w:vAlign w:val="center"/>
          </w:tcPr>
          <w:p w:rsidR="008F6191" w:rsidRPr="004F00C2" w:rsidRDefault="008F6191" w:rsidP="005B716E">
            <w:pPr>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8.5% </w:t>
            </w:r>
            <w:r w:rsidRPr="00101BD5">
              <w:rPr>
                <w:rFonts w:ascii="Simplified Arabic" w:hAnsi="Simplified Arabic" w:cs="Simplified Arabic"/>
                <w:b/>
                <w:bCs/>
                <w:sz w:val="24"/>
                <w:szCs w:val="24"/>
                <w:rtl/>
              </w:rPr>
              <w:t xml:space="preserve">نسبة البطالة في </w:t>
            </w:r>
            <w:r>
              <w:rPr>
                <w:rFonts w:ascii="Simplified Arabic" w:hAnsi="Simplified Arabic" w:cs="Simplified Arabic" w:hint="cs"/>
                <w:b/>
                <w:bCs/>
                <w:sz w:val="24"/>
                <w:szCs w:val="24"/>
                <w:rtl/>
              </w:rPr>
              <w:t>محافظة رام الله والبيرة</w:t>
            </w:r>
          </w:p>
        </w:tc>
      </w:tr>
    </w:tbl>
    <w:p w:rsidR="008F6191" w:rsidRPr="00DE70C2" w:rsidRDefault="008F6191" w:rsidP="008F6191">
      <w:pPr>
        <w:jc w:val="both"/>
        <w:rPr>
          <w:rFonts w:ascii="Simplified Arabic" w:hAnsi="Simplified Arabic" w:cs="Simplified Arabic"/>
          <w:noProof/>
          <w:sz w:val="16"/>
          <w:szCs w:val="16"/>
          <w:rtl/>
        </w:rPr>
      </w:pPr>
    </w:p>
    <w:p w:rsidR="008F6191" w:rsidRPr="00575523" w:rsidRDefault="008F6191" w:rsidP="008F6191">
      <w:pPr>
        <w:pStyle w:val="BodyText2"/>
        <w:spacing w:after="0" w:line="240" w:lineRule="auto"/>
        <w:jc w:val="both"/>
        <w:rPr>
          <w:rFonts w:ascii="Simplified Arabic" w:hAnsi="Simplified Arabic" w:cs="Simplified Arabic"/>
          <w:sz w:val="24"/>
          <w:szCs w:val="24"/>
          <w:rtl/>
        </w:rPr>
      </w:pPr>
      <w:r w:rsidRPr="00575523">
        <w:rPr>
          <w:rFonts w:ascii="Simplified Arabic" w:hAnsi="Simplified Arabic" w:cs="Simplified Arabic" w:hint="cs"/>
          <w:noProof/>
          <w:sz w:val="24"/>
          <w:szCs w:val="24"/>
          <w:rtl/>
        </w:rPr>
        <w:t xml:space="preserve">بلغ عدد السكان الفلسطينيين العاطلين عن العمل في العمر </w:t>
      </w:r>
      <w:r>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في محافظة </w:t>
      </w:r>
      <w:r>
        <w:rPr>
          <w:rFonts w:ascii="Simplified Arabic" w:hAnsi="Simplified Arabic" w:cs="Simplified Arabic" w:hint="cs"/>
          <w:sz w:val="24"/>
          <w:szCs w:val="24"/>
          <w:rtl/>
        </w:rPr>
        <w:t>رام الله والبيرة</w:t>
      </w:r>
      <w:r w:rsidRPr="00575523">
        <w:rPr>
          <w:rFonts w:ascii="Simplified Arabic" w:hAnsi="Simplified Arabic" w:cs="Simplified Arabic"/>
          <w:sz w:val="24"/>
          <w:szCs w:val="24"/>
          <w:rtl/>
        </w:rPr>
        <w:t xml:space="preserve"> </w:t>
      </w:r>
      <w:r w:rsidRPr="00575523">
        <w:rPr>
          <w:rFonts w:ascii="Simplified Arabic" w:hAnsi="Simplified Arabic" w:cs="Simplified Arabic"/>
          <w:noProof/>
          <w:sz w:val="24"/>
          <w:szCs w:val="24"/>
        </w:rPr>
        <w:t>8,</w:t>
      </w:r>
      <w:r>
        <w:rPr>
          <w:rFonts w:ascii="Simplified Arabic" w:hAnsi="Simplified Arabic" w:cs="Simplified Arabic"/>
          <w:noProof/>
          <w:sz w:val="24"/>
          <w:szCs w:val="24"/>
        </w:rPr>
        <w:t>436</w:t>
      </w:r>
      <w:r w:rsidRPr="00575523">
        <w:rPr>
          <w:rFonts w:ascii="Simplified Arabic" w:hAnsi="Simplified Arabic" w:cs="Simplified Arabic" w:hint="cs"/>
          <w:noProof/>
          <w:sz w:val="24"/>
          <w:szCs w:val="24"/>
          <w:rtl/>
        </w:rPr>
        <w:t xml:space="preserve"> فرداً، ويشكلون ما نسبته </w:t>
      </w:r>
      <w:r>
        <w:rPr>
          <w:rFonts w:ascii="Simplified Arabic" w:hAnsi="Simplified Arabic" w:cs="Simplified Arabic"/>
          <w:noProof/>
          <w:sz w:val="24"/>
          <w:szCs w:val="24"/>
        </w:rPr>
        <w:t>8</w:t>
      </w:r>
      <w:r w:rsidRPr="00575523">
        <w:rPr>
          <w:rFonts w:ascii="Simplified Arabic" w:hAnsi="Simplified Arabic" w:cs="Simplified Arabic"/>
          <w:noProof/>
          <w:sz w:val="24"/>
          <w:szCs w:val="24"/>
        </w:rPr>
        <w:t>.</w:t>
      </w:r>
      <w:r>
        <w:rPr>
          <w:rFonts w:ascii="Simplified Arabic" w:hAnsi="Simplified Arabic" w:cs="Simplified Arabic"/>
          <w:noProof/>
          <w:sz w:val="24"/>
          <w:szCs w:val="24"/>
        </w:rPr>
        <w:t>5</w:t>
      </w:r>
      <w:r w:rsidRPr="00575523">
        <w:rPr>
          <w:rFonts w:ascii="Simplified Arabic" w:hAnsi="Simplified Arabic" w:cs="Simplified Arabic" w:hint="cs"/>
          <w:noProof/>
          <w:sz w:val="24"/>
          <w:szCs w:val="24"/>
          <w:rtl/>
        </w:rPr>
        <w:t xml:space="preserve">% من مجموع السكان الفلسطينيين النشيطيين اقتصادياً لنفس الفئة العمرية في المحافظة.  وبلغ عدد الذكور العاطلين عن العمل في العمر </w:t>
      </w:r>
      <w:r>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w:t>
      </w:r>
      <w:r w:rsidRPr="00575523">
        <w:rPr>
          <w:rFonts w:ascii="Simplified Arabic" w:hAnsi="Simplified Arabic" w:cs="Simplified Arabic"/>
          <w:noProof/>
          <w:sz w:val="24"/>
          <w:szCs w:val="24"/>
        </w:rPr>
        <w:t>5,</w:t>
      </w:r>
      <w:r>
        <w:rPr>
          <w:rFonts w:ascii="Simplified Arabic" w:hAnsi="Simplified Arabic" w:cs="Simplified Arabic"/>
          <w:noProof/>
          <w:sz w:val="24"/>
          <w:szCs w:val="24"/>
        </w:rPr>
        <w:t>361</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فرداً</w:t>
      </w:r>
      <w:r w:rsidRPr="00575523">
        <w:rPr>
          <w:rFonts w:ascii="Simplified Arabic" w:hAnsi="Simplified Arabic" w:cs="Simplified Arabic" w:hint="cs"/>
          <w:noProof/>
          <w:sz w:val="24"/>
          <w:szCs w:val="24"/>
          <w:rtl/>
        </w:rPr>
        <w:t xml:space="preserve">، ويشكلون ما نسبته </w:t>
      </w:r>
      <w:r>
        <w:rPr>
          <w:rFonts w:ascii="Simplified Arabic" w:hAnsi="Simplified Arabic" w:cs="Simplified Arabic"/>
          <w:noProof/>
          <w:sz w:val="24"/>
          <w:szCs w:val="24"/>
        </w:rPr>
        <w:t>7</w:t>
      </w:r>
      <w:r w:rsidRPr="00575523">
        <w:rPr>
          <w:rFonts w:ascii="Simplified Arabic" w:hAnsi="Simplified Arabic" w:cs="Simplified Arabic"/>
          <w:noProof/>
          <w:sz w:val="24"/>
          <w:szCs w:val="24"/>
        </w:rPr>
        <w:t>.</w:t>
      </w:r>
      <w:r>
        <w:rPr>
          <w:rFonts w:ascii="Simplified Arabic" w:hAnsi="Simplified Arabic" w:cs="Simplified Arabic"/>
          <w:noProof/>
          <w:sz w:val="24"/>
          <w:szCs w:val="24"/>
        </w:rPr>
        <w:t>0</w:t>
      </w:r>
      <w:r w:rsidRPr="00575523">
        <w:rPr>
          <w:rFonts w:ascii="Simplified Arabic" w:hAnsi="Simplified Arabic" w:cs="Simplified Arabic" w:hint="cs"/>
          <w:noProof/>
          <w:sz w:val="24"/>
          <w:szCs w:val="24"/>
          <w:rtl/>
        </w:rPr>
        <w:t xml:space="preserve">% من مجمل الذكور النشيطيين اقتصادياً لنفس الفئة العمرية في المحافظة.  فيما بلغ عدد الاناث في العمر </w:t>
      </w:r>
      <w:r>
        <w:rPr>
          <w:rFonts w:ascii="Simplified Arabic" w:hAnsi="Simplified Arabic" w:cs="Simplified Arabic" w:hint="cs"/>
          <w:noProof/>
          <w:sz w:val="24"/>
          <w:szCs w:val="24"/>
          <w:rtl/>
        </w:rPr>
        <w:t>15</w:t>
      </w:r>
      <w:r w:rsidRPr="00575523">
        <w:rPr>
          <w:rFonts w:ascii="Simplified Arabic" w:hAnsi="Simplified Arabic" w:cs="Simplified Arabic" w:hint="cs"/>
          <w:noProof/>
          <w:sz w:val="24"/>
          <w:szCs w:val="24"/>
          <w:rtl/>
        </w:rPr>
        <w:t xml:space="preserve"> </w:t>
      </w:r>
      <w:r>
        <w:rPr>
          <w:rFonts w:ascii="Simplified Arabic" w:hAnsi="Simplified Arabic" w:cs="Simplified Arabic" w:hint="cs"/>
          <w:noProof/>
          <w:sz w:val="24"/>
          <w:szCs w:val="24"/>
          <w:rtl/>
        </w:rPr>
        <w:t>سنة</w:t>
      </w:r>
      <w:r w:rsidRPr="00575523">
        <w:rPr>
          <w:rFonts w:ascii="Simplified Arabic" w:hAnsi="Simplified Arabic" w:cs="Simplified Arabic" w:hint="cs"/>
          <w:noProof/>
          <w:sz w:val="24"/>
          <w:szCs w:val="24"/>
          <w:rtl/>
        </w:rPr>
        <w:t xml:space="preserve"> فأكثر والعاطلات عن العمل </w:t>
      </w:r>
      <w:r>
        <w:rPr>
          <w:rFonts w:ascii="Simplified Arabic" w:hAnsi="Simplified Arabic" w:cs="Simplified Arabic"/>
          <w:noProof/>
          <w:sz w:val="24"/>
          <w:szCs w:val="24"/>
        </w:rPr>
        <w:t>3</w:t>
      </w:r>
      <w:r w:rsidRPr="00575523">
        <w:rPr>
          <w:rFonts w:ascii="Simplified Arabic" w:hAnsi="Simplified Arabic" w:cs="Simplified Arabic"/>
          <w:noProof/>
          <w:sz w:val="24"/>
          <w:szCs w:val="24"/>
        </w:rPr>
        <w:t>,</w:t>
      </w:r>
      <w:r>
        <w:rPr>
          <w:rFonts w:ascii="Simplified Arabic" w:hAnsi="Simplified Arabic" w:cs="Simplified Arabic"/>
          <w:noProof/>
          <w:sz w:val="24"/>
          <w:szCs w:val="24"/>
        </w:rPr>
        <w:t>075</w:t>
      </w:r>
      <w:r w:rsidRPr="00575523">
        <w:rPr>
          <w:rFonts w:ascii="Simplified Arabic" w:hAnsi="Simplified Arabic" w:cs="Simplified Arabic" w:hint="cs"/>
          <w:noProof/>
          <w:sz w:val="24"/>
          <w:szCs w:val="24"/>
          <w:rtl/>
        </w:rPr>
        <w:t xml:space="preserve"> أنثى، </w:t>
      </w:r>
      <w:r>
        <w:rPr>
          <w:rFonts w:ascii="Simplified Arabic" w:hAnsi="Simplified Arabic" w:cs="Simplified Arabic" w:hint="cs"/>
          <w:noProof/>
          <w:sz w:val="24"/>
          <w:szCs w:val="24"/>
          <w:rtl/>
        </w:rPr>
        <w:t>ويشكلن</w:t>
      </w:r>
      <w:r w:rsidRPr="00575523">
        <w:rPr>
          <w:rFonts w:ascii="Simplified Arabic" w:hAnsi="Simplified Arabic" w:cs="Simplified Arabic" w:hint="cs"/>
          <w:noProof/>
          <w:sz w:val="24"/>
          <w:szCs w:val="24"/>
          <w:rtl/>
        </w:rPr>
        <w:t xml:space="preserve"> ما نسبته </w:t>
      </w:r>
      <w:r>
        <w:rPr>
          <w:rFonts w:ascii="Simplified Arabic" w:hAnsi="Simplified Arabic" w:cs="Simplified Arabic" w:hint="cs"/>
          <w:noProof/>
          <w:sz w:val="24"/>
          <w:szCs w:val="24"/>
          <w:rtl/>
        </w:rPr>
        <w:t>13</w:t>
      </w:r>
      <w:r w:rsidRPr="00575523">
        <w:rPr>
          <w:rFonts w:ascii="Simplified Arabic" w:hAnsi="Simplified Arabic" w:cs="Simplified Arabic" w:hint="cs"/>
          <w:noProof/>
          <w:sz w:val="24"/>
          <w:szCs w:val="24"/>
          <w:rtl/>
        </w:rPr>
        <w:t>.</w:t>
      </w:r>
      <w:r>
        <w:rPr>
          <w:rFonts w:ascii="Simplified Arabic" w:hAnsi="Simplified Arabic" w:cs="Simplified Arabic" w:hint="cs"/>
          <w:noProof/>
          <w:sz w:val="24"/>
          <w:szCs w:val="24"/>
          <w:rtl/>
        </w:rPr>
        <w:t>8</w:t>
      </w:r>
      <w:r w:rsidRPr="00575523">
        <w:rPr>
          <w:rFonts w:ascii="Simplified Arabic" w:hAnsi="Simplified Arabic" w:cs="Simplified Arabic" w:hint="cs"/>
          <w:noProof/>
          <w:sz w:val="24"/>
          <w:szCs w:val="24"/>
          <w:rtl/>
        </w:rPr>
        <w:t>% من مجمل الاناث النشيطات اقتصادياً لنفس الفئة العمرية في المحافظة.</w:t>
      </w:r>
      <w:r w:rsidRPr="0057552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w:t>
      </w:r>
      <w:r w:rsidRPr="00575523">
        <w:rPr>
          <w:rFonts w:ascii="Simplified Arabic" w:hAnsi="Simplified Arabic" w:cs="Simplified Arabic" w:hint="cs"/>
          <w:sz w:val="24"/>
          <w:szCs w:val="24"/>
          <w:rtl/>
        </w:rPr>
        <w:t>(انظر/ي جدول 8)</w:t>
      </w:r>
      <w:r w:rsidR="00E84F8D">
        <w:rPr>
          <w:rFonts w:ascii="Simplified Arabic" w:hAnsi="Simplified Arabic" w:cs="Simplified Arabic" w:hint="cs"/>
          <w:sz w:val="24"/>
          <w:szCs w:val="24"/>
          <w:rtl/>
        </w:rPr>
        <w:t>.</w:t>
      </w:r>
    </w:p>
    <w:p w:rsidR="008F6191" w:rsidRPr="00575523" w:rsidRDefault="008F6191" w:rsidP="008F6191">
      <w:pPr>
        <w:pStyle w:val="BodyText2"/>
        <w:tabs>
          <w:tab w:val="left" w:pos="458"/>
        </w:tabs>
        <w:spacing w:after="0" w:line="240" w:lineRule="auto"/>
        <w:jc w:val="both"/>
        <w:rPr>
          <w:rFonts w:ascii="Simplified Arabic" w:hAnsi="Simplified Arabic" w:cs="Simplified Arabic"/>
          <w:b/>
          <w:bCs/>
          <w:sz w:val="16"/>
          <w:szCs w:val="16"/>
          <w:rtl/>
        </w:rPr>
      </w:pPr>
    </w:p>
    <w:p w:rsidR="008F6191" w:rsidRPr="00313F65" w:rsidRDefault="008F6191" w:rsidP="008F6191">
      <w:pPr>
        <w:pStyle w:val="BodyText2"/>
        <w:tabs>
          <w:tab w:val="left" w:pos="458"/>
        </w:tabs>
        <w:spacing w:after="0" w:line="240" w:lineRule="auto"/>
        <w:jc w:val="both"/>
        <w:rPr>
          <w:rFonts w:ascii="Simplified Arabic" w:hAnsi="Simplified Arabic" w:cs="Simplified Arabic"/>
          <w:b/>
          <w:bCs/>
          <w:sz w:val="24"/>
          <w:szCs w:val="24"/>
          <w:rtl/>
        </w:rPr>
      </w:pPr>
      <w:r>
        <w:rPr>
          <w:rFonts w:ascii="Simplified Arabic" w:hAnsi="Simplified Arabic" w:cs="Simplified Arabic" w:hint="cs"/>
          <w:b/>
          <w:bCs/>
          <w:sz w:val="24"/>
          <w:szCs w:val="24"/>
          <w:rtl/>
        </w:rPr>
        <w:t>4</w:t>
      </w:r>
      <w:r w:rsidRPr="00313F65">
        <w:rPr>
          <w:rFonts w:ascii="Simplified Arabic" w:hAnsi="Simplified Arabic" w:cs="Simplified Arabic"/>
          <w:b/>
          <w:bCs/>
          <w:sz w:val="24"/>
          <w:szCs w:val="24"/>
          <w:rtl/>
        </w:rPr>
        <w:t>.2.</w:t>
      </w:r>
      <w:r>
        <w:rPr>
          <w:rFonts w:ascii="Simplified Arabic" w:hAnsi="Simplified Arabic" w:cs="Simplified Arabic" w:hint="cs"/>
          <w:b/>
          <w:bCs/>
          <w:sz w:val="24"/>
          <w:szCs w:val="24"/>
          <w:rtl/>
        </w:rPr>
        <w:t>2</w:t>
      </w:r>
      <w:r w:rsidRPr="00313F65">
        <w:rPr>
          <w:rFonts w:ascii="Simplified Arabic" w:hAnsi="Simplified Arabic" w:cs="Simplified Arabic"/>
          <w:b/>
          <w:bCs/>
          <w:sz w:val="24"/>
          <w:szCs w:val="24"/>
          <w:rtl/>
        </w:rPr>
        <w:t xml:space="preserve"> الخصائص الأساسية للزواج</w:t>
      </w:r>
    </w:p>
    <w:p w:rsidR="008F6191" w:rsidRPr="00AA1328" w:rsidRDefault="008F6191" w:rsidP="008F6191">
      <w:pPr>
        <w:pStyle w:val="BodyText2"/>
        <w:tabs>
          <w:tab w:val="left" w:pos="458"/>
        </w:tabs>
        <w:spacing w:after="0" w:line="240" w:lineRule="auto"/>
        <w:ind w:right="1345"/>
        <w:jc w:val="both"/>
        <w:rPr>
          <w:rFonts w:ascii="Simplified Arabic" w:hAnsi="Simplified Arabic" w:cs="Simplified Arabic"/>
          <w:sz w:val="16"/>
          <w:szCs w:val="16"/>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079"/>
      </w:tblGrid>
      <w:tr w:rsidR="008F6191" w:rsidRPr="004F00C2" w:rsidTr="00BE04D1">
        <w:tc>
          <w:tcPr>
            <w:tcW w:w="8079" w:type="dxa"/>
          </w:tcPr>
          <w:p w:rsidR="008F6191" w:rsidRPr="00313F65" w:rsidRDefault="008F6191" w:rsidP="005B716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أكثر من نصف</w:t>
            </w:r>
            <w:r w:rsidRPr="00313F65">
              <w:rPr>
                <w:rFonts w:ascii="Simplified Arabic" w:hAnsi="Simplified Arabic" w:cs="Simplified Arabic"/>
                <w:b/>
                <w:bCs/>
                <w:sz w:val="24"/>
                <w:szCs w:val="24"/>
                <w:rtl/>
              </w:rPr>
              <w:t xml:space="preserve"> السكان الفلسطينيين </w:t>
            </w:r>
            <w:r>
              <w:rPr>
                <w:rFonts w:ascii="Simplified Arabic" w:hAnsi="Simplified Arabic" w:cs="Simplified Arabic" w:hint="cs"/>
                <w:b/>
                <w:bCs/>
                <w:sz w:val="24"/>
                <w:szCs w:val="24"/>
                <w:rtl/>
              </w:rPr>
              <w:t xml:space="preserve">في محافظة رام الله والبيرة في العمر </w:t>
            </w:r>
            <w:r w:rsidRPr="00313F65">
              <w:rPr>
                <w:rFonts w:ascii="Simplified Arabic" w:hAnsi="Simplified Arabic" w:cs="Simplified Arabic"/>
                <w:b/>
                <w:bCs/>
                <w:sz w:val="24"/>
                <w:szCs w:val="24"/>
                <w:rtl/>
              </w:rPr>
              <w:t>(14 سنة فأكثر) متزوجون</w:t>
            </w:r>
          </w:p>
        </w:tc>
      </w:tr>
    </w:tbl>
    <w:p w:rsidR="008F6191" w:rsidRPr="00DE70C2" w:rsidRDefault="008F6191" w:rsidP="008F6191">
      <w:pPr>
        <w:pStyle w:val="BodyText2"/>
        <w:tabs>
          <w:tab w:val="left" w:pos="458"/>
        </w:tabs>
        <w:spacing w:after="0" w:line="240" w:lineRule="auto"/>
        <w:jc w:val="both"/>
        <w:rPr>
          <w:rFonts w:ascii="Simplified Arabic" w:hAnsi="Simplified Arabic" w:cs="Simplified Arabic"/>
          <w:sz w:val="16"/>
          <w:szCs w:val="16"/>
          <w:rtl/>
        </w:rPr>
      </w:pPr>
    </w:p>
    <w:p w:rsidR="008F6191" w:rsidRDefault="008F6191" w:rsidP="008F6191">
      <w:pPr>
        <w:pStyle w:val="BodyText2"/>
        <w:spacing w:after="0" w:line="240" w:lineRule="auto"/>
        <w:jc w:val="both"/>
        <w:rPr>
          <w:rFonts w:ascii="Simplified Arabic" w:hAnsi="Simplified Arabic" w:cs="Simplified Arabic"/>
          <w:sz w:val="24"/>
          <w:szCs w:val="24"/>
          <w:rtl/>
        </w:rPr>
      </w:pPr>
      <w:r w:rsidRPr="004F00C2">
        <w:rPr>
          <w:rFonts w:ascii="Simplified Arabic" w:hAnsi="Simplified Arabic" w:cs="Simplified Arabic"/>
          <w:sz w:val="24"/>
          <w:szCs w:val="24"/>
          <w:rtl/>
        </w:rPr>
        <w:t xml:space="preserve">أظهرت النتائج أن </w:t>
      </w:r>
      <w:r>
        <w:rPr>
          <w:rFonts w:ascii="Simplified Arabic" w:hAnsi="Simplified Arabic" w:cs="Simplified Arabic"/>
          <w:sz w:val="24"/>
          <w:szCs w:val="24"/>
          <w:rtl/>
        </w:rPr>
        <w:t>عدد السكان 14 سن</w:t>
      </w:r>
      <w:r>
        <w:rPr>
          <w:rFonts w:ascii="Simplified Arabic" w:hAnsi="Simplified Arabic" w:cs="Simplified Arabic" w:hint="cs"/>
          <w:sz w:val="24"/>
          <w:szCs w:val="24"/>
          <w:rtl/>
        </w:rPr>
        <w:t>ة</w:t>
      </w:r>
      <w:r>
        <w:rPr>
          <w:rFonts w:ascii="Simplified Arabic" w:hAnsi="Simplified Arabic" w:cs="Simplified Arabic"/>
          <w:sz w:val="24"/>
          <w:szCs w:val="24"/>
          <w:rtl/>
        </w:rPr>
        <w:t xml:space="preserve"> فأكثر المتزوج</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ن</w:t>
      </w:r>
      <w:r>
        <w:rPr>
          <w:rFonts w:ascii="Simplified Arabic" w:hAnsi="Simplified Arabic" w:cs="Simplified Arabic" w:hint="cs"/>
          <w:sz w:val="24"/>
          <w:szCs w:val="24"/>
          <w:rtl/>
        </w:rPr>
        <w:t xml:space="preserve"> في محافظة رام الله والبيرة بلغ</w:t>
      </w:r>
      <w:r>
        <w:rPr>
          <w:rFonts w:ascii="Simplified Arabic" w:hAnsi="Simplified Arabic" w:cs="Simplified Arabic"/>
          <w:sz w:val="24"/>
          <w:szCs w:val="24"/>
        </w:rPr>
        <w:t xml:space="preserve">123,773 </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فرداً</w:t>
      </w:r>
      <w:r w:rsidRPr="004F00C2">
        <w:rPr>
          <w:rFonts w:ascii="Simplified Arabic" w:hAnsi="Simplified Arabic" w:cs="Simplified Arabic"/>
          <w:sz w:val="24"/>
          <w:szCs w:val="24"/>
          <w:rtl/>
        </w:rPr>
        <w:t xml:space="preserve"> يشكلون ما نسبته </w:t>
      </w:r>
      <w:r>
        <w:rPr>
          <w:rFonts w:ascii="Simplified Arabic" w:hAnsi="Simplified Arabic" w:cs="Simplified Arabic" w:hint="cs"/>
          <w:sz w:val="24"/>
          <w:szCs w:val="24"/>
          <w:rtl/>
        </w:rPr>
        <w:t>58.9</w:t>
      </w:r>
      <w:r w:rsidRPr="004F00C2">
        <w:rPr>
          <w:rFonts w:ascii="Simplified Arabic" w:hAnsi="Simplified Arabic" w:cs="Simplified Arabic"/>
          <w:sz w:val="24"/>
          <w:szCs w:val="24"/>
          <w:rtl/>
        </w:rPr>
        <w:t xml:space="preserve">% من مجمل السكان </w:t>
      </w:r>
      <w:r>
        <w:rPr>
          <w:rFonts w:ascii="Simplified Arabic" w:hAnsi="Simplified Arabic" w:cs="Simplified Arabic" w:hint="cs"/>
          <w:sz w:val="24"/>
          <w:szCs w:val="24"/>
          <w:rtl/>
        </w:rPr>
        <w:t>لنفس الفئة العمرية في المحافظة</w:t>
      </w:r>
      <w:r w:rsidRPr="004F00C2">
        <w:rPr>
          <w:rFonts w:ascii="Simplified Arabic" w:hAnsi="Simplified Arabic" w:cs="Simplified Arabic"/>
          <w:sz w:val="24"/>
          <w:szCs w:val="24"/>
          <w:rtl/>
        </w:rPr>
        <w:t xml:space="preserve">، منهم </w:t>
      </w:r>
      <w:r>
        <w:rPr>
          <w:rFonts w:ascii="Simplified Arabic" w:hAnsi="Simplified Arabic" w:cs="Simplified Arabic"/>
          <w:sz w:val="24"/>
          <w:szCs w:val="24"/>
        </w:rPr>
        <w:t>60,773</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ذكراً</w:t>
      </w:r>
      <w:r w:rsidRPr="004F00C2">
        <w:rPr>
          <w:rFonts w:ascii="Simplified Arabic" w:hAnsi="Simplified Arabic" w:cs="Simplified Arabic"/>
          <w:sz w:val="24"/>
          <w:szCs w:val="24"/>
          <w:rtl/>
        </w:rPr>
        <w:t xml:space="preserve"> أي ما نسبته </w:t>
      </w:r>
      <w:r>
        <w:rPr>
          <w:rFonts w:ascii="Simplified Arabic" w:hAnsi="Simplified Arabic" w:cs="Simplified Arabic"/>
          <w:sz w:val="24"/>
          <w:szCs w:val="24"/>
        </w:rPr>
        <w:t>57.6</w:t>
      </w:r>
      <w:r w:rsidRPr="004F00C2">
        <w:rPr>
          <w:rFonts w:ascii="Simplified Arabic" w:hAnsi="Simplified Arabic" w:cs="Simplified Arabic"/>
          <w:sz w:val="24"/>
          <w:szCs w:val="24"/>
          <w:rtl/>
        </w:rPr>
        <w:t>% من مجمل الذكور 14 سن</w:t>
      </w:r>
      <w:r>
        <w:rPr>
          <w:rFonts w:ascii="Simplified Arabic" w:hAnsi="Simplified Arabic" w:cs="Simplified Arabic" w:hint="cs"/>
          <w:sz w:val="24"/>
          <w:szCs w:val="24"/>
          <w:rtl/>
        </w:rPr>
        <w:t>ة</w:t>
      </w:r>
      <w:r w:rsidRPr="004F00C2">
        <w:rPr>
          <w:rFonts w:ascii="Simplified Arabic" w:hAnsi="Simplified Arabic" w:cs="Simplified Arabic"/>
          <w:sz w:val="24"/>
          <w:szCs w:val="24"/>
          <w:rtl/>
        </w:rPr>
        <w:t xml:space="preserve"> فأكثر،</w:t>
      </w:r>
      <w:r>
        <w:rPr>
          <w:rFonts w:ascii="Simplified Arabic" w:hAnsi="Simplified Arabic" w:cs="Simplified Arabic" w:hint="cs"/>
          <w:sz w:val="24"/>
          <w:szCs w:val="24"/>
          <w:rtl/>
        </w:rPr>
        <w:t xml:space="preserve"> و</w:t>
      </w:r>
      <w:r>
        <w:rPr>
          <w:rFonts w:ascii="Simplified Arabic" w:hAnsi="Simplified Arabic" w:cs="Simplified Arabic"/>
          <w:sz w:val="24"/>
          <w:szCs w:val="24"/>
        </w:rPr>
        <w:t>63,000</w:t>
      </w:r>
      <w:r>
        <w:rPr>
          <w:rFonts w:ascii="Simplified Arabic" w:hAnsi="Simplified Arabic" w:cs="Simplified Arabic" w:hint="cs"/>
          <w:sz w:val="24"/>
          <w:szCs w:val="24"/>
          <w:rtl/>
        </w:rPr>
        <w:t xml:space="preserve"> أنثى</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و</w:t>
      </w:r>
      <w:r w:rsidRPr="004F00C2">
        <w:rPr>
          <w:rFonts w:ascii="Simplified Arabic" w:hAnsi="Simplified Arabic" w:cs="Simplified Arabic"/>
          <w:sz w:val="24"/>
          <w:szCs w:val="24"/>
          <w:rtl/>
        </w:rPr>
        <w:t xml:space="preserve">يشكلن ما نسبته </w:t>
      </w:r>
      <w:r>
        <w:rPr>
          <w:rFonts w:ascii="Simplified Arabic" w:hAnsi="Simplified Arabic" w:cs="Simplified Arabic"/>
          <w:sz w:val="24"/>
          <w:szCs w:val="24"/>
        </w:rPr>
        <w:t>60.1</w:t>
      </w:r>
      <w:r w:rsidRPr="004F00C2">
        <w:rPr>
          <w:rFonts w:ascii="Simplified Arabic" w:hAnsi="Simplified Arabic" w:cs="Simplified Arabic"/>
          <w:sz w:val="24"/>
          <w:szCs w:val="24"/>
          <w:rtl/>
        </w:rPr>
        <w:t>% من مجمل الإناث 14 سنة فأكثر، بينما بلغ عدد</w:t>
      </w:r>
      <w:r>
        <w:rPr>
          <w:rFonts w:ascii="Simplified Arabic" w:hAnsi="Simplified Arabic" w:cs="Simplified Arabic" w:hint="cs"/>
          <w:sz w:val="24"/>
          <w:szCs w:val="24"/>
          <w:rtl/>
        </w:rPr>
        <w:t xml:space="preserve"> الحالات الاخرى (مطلق، أرمل، منفصل)</w:t>
      </w:r>
      <w:r>
        <w:rPr>
          <w:rFonts w:ascii="Simplified Arabic" w:hAnsi="Simplified Arabic" w:cs="Simplified Arabic"/>
          <w:sz w:val="24"/>
          <w:szCs w:val="24"/>
        </w:rPr>
        <w:t xml:space="preserve"> 8,816 </w:t>
      </w:r>
      <w:r>
        <w:rPr>
          <w:rFonts w:ascii="Simplified Arabic" w:hAnsi="Simplified Arabic" w:cs="Simplified Arabic" w:hint="cs"/>
          <w:sz w:val="24"/>
          <w:szCs w:val="24"/>
          <w:rtl/>
        </w:rPr>
        <w:t>فرداً يشكلون ما نسبته 4.2% من مجمل السكان الذين أعمارهم 14 سنة فأكثر</w:t>
      </w:r>
      <w:r w:rsidRPr="004F00C2">
        <w:rPr>
          <w:rFonts w:ascii="Simplified Arabic" w:hAnsi="Simplified Arabic" w:cs="Simplified Arabic"/>
          <w:sz w:val="24"/>
          <w:szCs w:val="24"/>
          <w:rtl/>
        </w:rPr>
        <w:t>.</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3</w:t>
      </w:r>
      <w:r w:rsidRPr="00C578A4">
        <w:rPr>
          <w:rFonts w:ascii="Simplified Arabic" w:hAnsi="Simplified Arabic" w:cs="Simplified Arabic" w:hint="cs"/>
          <w:sz w:val="24"/>
          <w:szCs w:val="24"/>
          <w:rtl/>
        </w:rPr>
        <w:t>)</w:t>
      </w:r>
      <w:r w:rsidR="00E84F8D">
        <w:rPr>
          <w:rFonts w:ascii="Simplified Arabic" w:hAnsi="Simplified Arabic" w:cs="Simplified Arabic" w:hint="cs"/>
          <w:sz w:val="24"/>
          <w:szCs w:val="24"/>
          <w:rtl/>
        </w:rPr>
        <w:t>.</w:t>
      </w:r>
    </w:p>
    <w:p w:rsidR="008F6191" w:rsidRPr="00DE70C2" w:rsidRDefault="008F6191" w:rsidP="008F6191">
      <w:pPr>
        <w:pStyle w:val="BodyText2"/>
        <w:spacing w:after="0" w:line="240" w:lineRule="auto"/>
        <w:jc w:val="both"/>
        <w:rPr>
          <w:rFonts w:ascii="Simplified Arabic" w:hAnsi="Simplified Arabic" w:cs="Simplified Arabic"/>
          <w:sz w:val="16"/>
          <w:szCs w:val="16"/>
          <w:rtl/>
        </w:rPr>
      </w:pPr>
    </w:p>
    <w:p w:rsidR="008F6191" w:rsidRPr="00CA3650" w:rsidRDefault="008F6191" w:rsidP="008F6191">
      <w:pPr>
        <w:jc w:val="center"/>
        <w:rPr>
          <w:rFonts w:ascii="Simplified Arabic" w:hAnsi="Simplified Arabic" w:cs="Simplified Arabic"/>
          <w:b/>
          <w:bCs/>
          <w:noProof/>
          <w:sz w:val="22"/>
          <w:szCs w:val="22"/>
          <w:rtl/>
        </w:rPr>
      </w:pPr>
      <w:r w:rsidRPr="00CA3650">
        <w:rPr>
          <w:rFonts w:ascii="Simplified Arabic" w:hAnsi="Simplified Arabic" w:cs="Simplified Arabic"/>
          <w:b/>
          <w:bCs/>
          <w:noProof/>
          <w:sz w:val="22"/>
          <w:szCs w:val="22"/>
          <w:rtl/>
        </w:rPr>
        <w:t xml:space="preserve">التوزيع النسبي للسكان (14 سنة فأكثر) في </w:t>
      </w:r>
      <w:r>
        <w:rPr>
          <w:rFonts w:ascii="Simplified Arabic" w:hAnsi="Simplified Arabic" w:cs="Simplified Arabic" w:hint="cs"/>
          <w:b/>
          <w:bCs/>
          <w:noProof/>
          <w:sz w:val="22"/>
          <w:szCs w:val="22"/>
          <w:rtl/>
        </w:rPr>
        <w:t>محافظة رام الله والبيرة</w:t>
      </w:r>
      <w:r w:rsidRPr="004F00C2">
        <w:rPr>
          <w:rFonts w:ascii="Simplified Arabic" w:hAnsi="Simplified Arabic" w:cs="Simplified Arabic"/>
          <w:sz w:val="24"/>
          <w:szCs w:val="24"/>
          <w:rtl/>
        </w:rPr>
        <w:t xml:space="preserve"> </w:t>
      </w:r>
      <w:r w:rsidRPr="00CA3650">
        <w:rPr>
          <w:rFonts w:ascii="Simplified Arabic" w:hAnsi="Simplified Arabic" w:cs="Simplified Arabic"/>
          <w:b/>
          <w:bCs/>
          <w:noProof/>
          <w:sz w:val="22"/>
          <w:szCs w:val="22"/>
          <w:rtl/>
        </w:rPr>
        <w:t>حسب الحالة الزواجية، 2017</w:t>
      </w:r>
    </w:p>
    <w:tbl>
      <w:tblPr>
        <w:tblStyle w:val="TableGrid"/>
        <w:bidiVisual/>
        <w:tblW w:w="0" w:type="auto"/>
        <w:jc w:val="center"/>
        <w:tblLook w:val="04A0"/>
      </w:tblPr>
      <w:tblGrid>
        <w:gridCol w:w="8647"/>
      </w:tblGrid>
      <w:tr w:rsidR="008F6191" w:rsidTr="005B716E">
        <w:trPr>
          <w:jc w:val="center"/>
        </w:trPr>
        <w:tc>
          <w:tcPr>
            <w:tcW w:w="8647" w:type="dxa"/>
          </w:tcPr>
          <w:p w:rsidR="008F6191" w:rsidRDefault="008F6191" w:rsidP="005B716E">
            <w:pPr>
              <w:pStyle w:val="BodyText2"/>
              <w:spacing w:after="0" w:line="240" w:lineRule="auto"/>
              <w:rPr>
                <w:rFonts w:ascii="Simplified Arabic" w:hAnsi="Simplified Arabic" w:cs="Simplified Arabic"/>
                <w:sz w:val="24"/>
                <w:szCs w:val="24"/>
                <w:rtl/>
              </w:rPr>
            </w:pPr>
            <w:r w:rsidRPr="00AA1328">
              <w:rPr>
                <w:rFonts w:ascii="Simplified Arabic" w:hAnsi="Simplified Arabic" w:cs="Simplified Arabic"/>
                <w:noProof/>
                <w:sz w:val="24"/>
                <w:szCs w:val="24"/>
                <w:rtl/>
              </w:rPr>
              <w:drawing>
                <wp:inline distT="0" distB="0" distL="0" distR="0">
                  <wp:extent cx="5244928" cy="2545492"/>
                  <wp:effectExtent l="19050" t="0" r="0" b="0"/>
                  <wp:docPr id="18" name="Object 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8F6191" w:rsidRPr="00A5338B" w:rsidRDefault="008F6191" w:rsidP="008F6191">
      <w:pPr>
        <w:pStyle w:val="Caption"/>
        <w:jc w:val="both"/>
        <w:rPr>
          <w:rFonts w:ascii="Simplified Arabic" w:hAnsi="Simplified Arabic"/>
          <w:b w:val="0"/>
          <w:bCs w:val="0"/>
          <w:sz w:val="16"/>
          <w:szCs w:val="16"/>
          <w:rtl/>
        </w:rPr>
      </w:pPr>
      <w:r w:rsidRPr="00A5338B">
        <w:rPr>
          <w:rFonts w:ascii="Simplified Arabic" w:hAnsi="Simplified Arabic" w:hint="cs"/>
          <w:b w:val="0"/>
          <w:bCs w:val="0"/>
          <w:sz w:val="16"/>
          <w:szCs w:val="16"/>
          <w:rtl/>
        </w:rPr>
        <w:t xml:space="preserve"> </w:t>
      </w:r>
      <w:r>
        <w:rPr>
          <w:rFonts w:ascii="Simplified Arabic" w:hAnsi="Simplified Arabic"/>
          <w:sz w:val="16"/>
          <w:szCs w:val="16"/>
          <w:rtl/>
        </w:rPr>
        <w:t xml:space="preserve">    </w:t>
      </w:r>
      <w:r w:rsidRPr="00A5338B">
        <w:rPr>
          <w:rFonts w:ascii="Simplified Arabic" w:hAnsi="Simplified Arabic"/>
          <w:b w:val="0"/>
          <w:bCs w:val="0"/>
          <w:sz w:val="16"/>
          <w:szCs w:val="16"/>
          <w:rtl/>
        </w:rPr>
        <w:t>* تشمل الأفراد الذين لم يتزوجوا أبداً ومن عقد قرانهم لأول مرة</w:t>
      </w:r>
    </w:p>
    <w:p w:rsidR="008F6191" w:rsidRDefault="008F6191" w:rsidP="008F6191">
      <w:pPr>
        <w:rPr>
          <w:rtl/>
        </w:rPr>
      </w:pPr>
    </w:p>
    <w:p w:rsidR="008F6191" w:rsidRDefault="008F6191" w:rsidP="008F6191">
      <w:pPr>
        <w:rPr>
          <w:rtl/>
        </w:rPr>
      </w:pPr>
    </w:p>
    <w:p w:rsidR="008F6191" w:rsidRDefault="008F6191" w:rsidP="008F6191">
      <w:pPr>
        <w:rPr>
          <w:rtl/>
        </w:rPr>
      </w:pPr>
    </w:p>
    <w:p w:rsidR="00BE04D1" w:rsidRDefault="00BE04D1" w:rsidP="008F6191">
      <w:pPr>
        <w:rPr>
          <w:rtl/>
        </w:rPr>
      </w:pPr>
    </w:p>
    <w:p w:rsidR="008F6191" w:rsidRDefault="008F6191" w:rsidP="008F6191">
      <w:pPr>
        <w:rPr>
          <w:rtl/>
        </w:rPr>
      </w:pPr>
    </w:p>
    <w:p w:rsidR="008F6191" w:rsidRPr="00436416" w:rsidRDefault="008F6191" w:rsidP="008F6191">
      <w:pPr>
        <w:pStyle w:val="Caption"/>
        <w:jc w:val="both"/>
        <w:rPr>
          <w:rFonts w:ascii="Simplified Arabic" w:hAnsi="Simplified Arabic"/>
          <w:rtl/>
        </w:rPr>
      </w:pPr>
      <w:r w:rsidRPr="004F00C2">
        <w:rPr>
          <w:rFonts w:ascii="Simplified Arabic" w:hAnsi="Simplified Arabic"/>
          <w:rtl/>
        </w:rPr>
        <w:lastRenderedPageBreak/>
        <w:t>3.</w:t>
      </w:r>
      <w:r>
        <w:rPr>
          <w:rFonts w:ascii="Simplified Arabic" w:hAnsi="Simplified Arabic" w:hint="cs"/>
          <w:rtl/>
        </w:rPr>
        <w:t>2</w:t>
      </w:r>
      <w:r w:rsidRPr="004F00C2">
        <w:rPr>
          <w:rFonts w:ascii="Simplified Arabic" w:hAnsi="Simplified Arabic"/>
          <w:rtl/>
        </w:rPr>
        <w:t xml:space="preserve"> عدد الأسر</w:t>
      </w:r>
      <w:r>
        <w:rPr>
          <w:rFonts w:ascii="Simplified Arabic" w:hAnsi="Simplified Arabic" w:hint="cs"/>
          <w:rtl/>
        </w:rPr>
        <w:t xml:space="preserve"> الخاصة</w:t>
      </w:r>
    </w:p>
    <w:p w:rsidR="008F6191" w:rsidRPr="00AA1328" w:rsidRDefault="008F6191" w:rsidP="008F6191">
      <w:pPr>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529"/>
      </w:tblGrid>
      <w:tr w:rsidR="008F6191" w:rsidRPr="004F00C2" w:rsidTr="005B716E">
        <w:trPr>
          <w:jc w:val="center"/>
        </w:trPr>
        <w:tc>
          <w:tcPr>
            <w:tcW w:w="5529" w:type="dxa"/>
          </w:tcPr>
          <w:p w:rsidR="008F6191" w:rsidRPr="00101BD5" w:rsidRDefault="008F6191" w:rsidP="005B716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4.6</w:t>
            </w:r>
            <w:r>
              <w:rPr>
                <w:rFonts w:ascii="Simplified Arabic" w:hAnsi="Simplified Arabic" w:cs="Simplified Arabic"/>
                <w:b/>
                <w:bCs/>
                <w:sz w:val="24"/>
                <w:szCs w:val="24"/>
                <w:rtl/>
              </w:rPr>
              <w:t xml:space="preserve"> فرد</w:t>
            </w:r>
            <w:r>
              <w:rPr>
                <w:rFonts w:ascii="Simplified Arabic" w:hAnsi="Simplified Arabic" w:cs="Simplified Arabic" w:hint="cs"/>
                <w:b/>
                <w:bCs/>
                <w:sz w:val="24"/>
                <w:szCs w:val="24"/>
                <w:rtl/>
              </w:rPr>
              <w:t>اً</w:t>
            </w:r>
            <w:r w:rsidRPr="00101BD5">
              <w:rPr>
                <w:rFonts w:ascii="Simplified Arabic" w:hAnsi="Simplified Arabic" w:cs="Simplified Arabic"/>
                <w:b/>
                <w:bCs/>
                <w:sz w:val="24"/>
                <w:szCs w:val="24"/>
                <w:rtl/>
              </w:rPr>
              <w:t xml:space="preserve"> متوسط حجم الأسرة في </w:t>
            </w:r>
            <w:r>
              <w:rPr>
                <w:rFonts w:ascii="Simplified Arabic" w:hAnsi="Simplified Arabic" w:cs="Simplified Arabic" w:hint="cs"/>
                <w:b/>
                <w:bCs/>
                <w:sz w:val="24"/>
                <w:szCs w:val="24"/>
                <w:rtl/>
              </w:rPr>
              <w:t>محافظة رام الله والبيرة</w:t>
            </w:r>
          </w:p>
        </w:tc>
      </w:tr>
    </w:tbl>
    <w:p w:rsidR="008F6191" w:rsidRPr="00DE70C2" w:rsidRDefault="008F6191" w:rsidP="008F6191">
      <w:pPr>
        <w:pStyle w:val="BodyText2"/>
        <w:spacing w:after="0" w:line="240" w:lineRule="auto"/>
        <w:jc w:val="both"/>
        <w:rPr>
          <w:rFonts w:ascii="Simplified Arabic" w:hAnsi="Simplified Arabic" w:cs="Simplified Arabic"/>
          <w:sz w:val="16"/>
          <w:szCs w:val="16"/>
          <w:rtl/>
        </w:rPr>
      </w:pPr>
    </w:p>
    <w:p w:rsidR="008F6191" w:rsidRPr="00BD7BFB" w:rsidRDefault="008F6191" w:rsidP="008F6191">
      <w:pPr>
        <w:pStyle w:val="BodyText2"/>
        <w:spacing w:after="0" w:line="240" w:lineRule="auto"/>
        <w:jc w:val="both"/>
        <w:rPr>
          <w:rFonts w:ascii="Simplified Arabic" w:hAnsi="Simplified Arabic" w:cs="Simplified Arabic"/>
          <w:sz w:val="24"/>
          <w:szCs w:val="24"/>
          <w:rtl/>
        </w:rPr>
      </w:pPr>
      <w:r w:rsidRPr="008160AA">
        <w:rPr>
          <w:rFonts w:ascii="Simplified Arabic" w:hAnsi="Simplified Arabic" w:cs="Simplified Arabic"/>
          <w:sz w:val="24"/>
          <w:szCs w:val="24"/>
          <w:rtl/>
        </w:rPr>
        <w:t xml:space="preserve">أشارت النتائج النهائية للتعداد أن عدد الأسـر الخاصة </w:t>
      </w:r>
      <w:r w:rsidRPr="008160AA">
        <w:rPr>
          <w:rFonts w:ascii="Simplified Arabic" w:hAnsi="Simplified Arabic" w:cs="Simplified Arabic" w:hint="cs"/>
          <w:sz w:val="24"/>
          <w:szCs w:val="24"/>
          <w:rtl/>
        </w:rPr>
        <w:t xml:space="preserve">الإجمالي </w:t>
      </w:r>
      <w:r w:rsidRPr="008160AA">
        <w:rPr>
          <w:rFonts w:ascii="Simplified Arabic" w:hAnsi="Simplified Arabic" w:cs="Simplified Arabic"/>
          <w:sz w:val="24"/>
          <w:szCs w:val="24"/>
          <w:rtl/>
        </w:rPr>
        <w:t xml:space="preserve">في </w:t>
      </w:r>
      <w:r w:rsidRPr="008160AA">
        <w:rPr>
          <w:rFonts w:ascii="Simplified Arabic" w:hAnsi="Simplified Arabic" w:cs="Simplified Arabic" w:hint="cs"/>
          <w:sz w:val="24"/>
          <w:szCs w:val="24"/>
          <w:rtl/>
        </w:rPr>
        <w:t xml:space="preserve">محافظة </w:t>
      </w:r>
      <w:r>
        <w:rPr>
          <w:rFonts w:ascii="Simplified Arabic" w:hAnsi="Simplified Arabic" w:cs="Simplified Arabic" w:hint="cs"/>
          <w:sz w:val="24"/>
          <w:szCs w:val="24"/>
          <w:rtl/>
        </w:rPr>
        <w:t>رام الله والبيرة</w:t>
      </w:r>
      <w:r w:rsidRPr="008160AA">
        <w:rPr>
          <w:rFonts w:ascii="Simplified Arabic" w:hAnsi="Simplified Arabic" w:cs="Simplified Arabic"/>
          <w:sz w:val="24"/>
          <w:szCs w:val="24"/>
          <w:rtl/>
        </w:rPr>
        <w:t xml:space="preserve"> بلغ </w:t>
      </w:r>
      <w:r>
        <w:rPr>
          <w:rFonts w:ascii="Simplified Arabic" w:hAnsi="Simplified Arabic" w:cs="Simplified Arabic"/>
          <w:sz w:val="24"/>
          <w:szCs w:val="24"/>
        </w:rPr>
        <w:t>70</w:t>
      </w:r>
      <w:r w:rsidRPr="008160AA">
        <w:rPr>
          <w:rFonts w:ascii="Simplified Arabic" w:hAnsi="Simplified Arabic" w:cs="Simplified Arabic"/>
          <w:sz w:val="24"/>
          <w:szCs w:val="24"/>
        </w:rPr>
        <w:t>,</w:t>
      </w:r>
      <w:r>
        <w:rPr>
          <w:rFonts w:ascii="Simplified Arabic" w:hAnsi="Simplified Arabic" w:cs="Simplified Arabic"/>
          <w:sz w:val="24"/>
          <w:szCs w:val="24"/>
        </w:rPr>
        <w:t>188</w:t>
      </w:r>
      <w:r w:rsidRPr="008160AA">
        <w:rPr>
          <w:rFonts w:ascii="Simplified Arabic" w:hAnsi="Simplified Arabic" w:cs="Simplified Arabic"/>
          <w:sz w:val="24"/>
          <w:szCs w:val="24"/>
          <w:rtl/>
        </w:rPr>
        <w:t xml:space="preserve"> أسـرة، </w:t>
      </w:r>
      <w:r w:rsidRPr="008160AA">
        <w:rPr>
          <w:rFonts w:ascii="Simplified Arabic" w:hAnsi="Simplified Arabic" w:cs="Simplified Arabic" w:hint="cs"/>
          <w:sz w:val="24"/>
          <w:szCs w:val="24"/>
          <w:rtl/>
        </w:rPr>
        <w:t xml:space="preserve">وقد بلغ متوسط حجم الأسرة </w:t>
      </w:r>
      <w:r w:rsidRPr="008160AA">
        <w:rPr>
          <w:rFonts w:ascii="Simplified Arabic" w:hAnsi="Simplified Arabic" w:cs="Simplified Arabic"/>
          <w:sz w:val="24"/>
          <w:szCs w:val="24"/>
        </w:rPr>
        <w:t>4.</w:t>
      </w:r>
      <w:r>
        <w:rPr>
          <w:rFonts w:ascii="Simplified Arabic" w:hAnsi="Simplified Arabic" w:cs="Simplified Arabic"/>
          <w:sz w:val="24"/>
          <w:szCs w:val="24"/>
        </w:rPr>
        <w:t>6</w:t>
      </w:r>
      <w:r>
        <w:rPr>
          <w:rFonts w:ascii="Simplified Arabic" w:hAnsi="Simplified Arabic" w:cs="Simplified Arabic" w:hint="cs"/>
          <w:sz w:val="24"/>
          <w:szCs w:val="24"/>
          <w:rtl/>
        </w:rPr>
        <w:t xml:space="preserve"> فرداً</w:t>
      </w:r>
      <w:r w:rsidRPr="008160AA">
        <w:rPr>
          <w:rFonts w:ascii="Simplified Arabic" w:hAnsi="Simplified Arabic" w:cs="Simplified Arabic" w:hint="cs"/>
          <w:sz w:val="24"/>
          <w:szCs w:val="24"/>
          <w:rtl/>
        </w:rPr>
        <w:t xml:space="preserve">، يذكر أن هذا المتوسط قد انخفض خلال الفترة 1997-2017، حيث بلغ </w:t>
      </w:r>
      <w:r w:rsidRPr="008160AA">
        <w:rPr>
          <w:rFonts w:ascii="Simplified Arabic" w:hAnsi="Simplified Arabic" w:cs="Simplified Arabic"/>
          <w:sz w:val="24"/>
          <w:szCs w:val="24"/>
        </w:rPr>
        <w:t>5.</w:t>
      </w:r>
      <w:r>
        <w:rPr>
          <w:rFonts w:ascii="Simplified Arabic" w:hAnsi="Simplified Arabic" w:cs="Simplified Arabic"/>
          <w:sz w:val="24"/>
          <w:szCs w:val="24"/>
        </w:rPr>
        <w:t>9</w:t>
      </w:r>
      <w:r w:rsidRPr="008160AA">
        <w:rPr>
          <w:rFonts w:ascii="Simplified Arabic" w:hAnsi="Simplified Arabic" w:cs="Simplified Arabic" w:hint="cs"/>
          <w:sz w:val="24"/>
          <w:szCs w:val="24"/>
          <w:rtl/>
        </w:rPr>
        <w:t xml:space="preserve"> عام 1997 و</w:t>
      </w:r>
      <w:r w:rsidRPr="008160AA">
        <w:rPr>
          <w:rFonts w:ascii="Simplified Arabic" w:hAnsi="Simplified Arabic" w:cs="Simplified Arabic"/>
          <w:sz w:val="24"/>
          <w:szCs w:val="24"/>
        </w:rPr>
        <w:t>5.3</w:t>
      </w:r>
      <w:r w:rsidRPr="008160AA">
        <w:rPr>
          <w:rFonts w:ascii="Simplified Arabic" w:hAnsi="Simplified Arabic" w:cs="Simplified Arabic" w:hint="cs"/>
          <w:sz w:val="24"/>
          <w:szCs w:val="24"/>
          <w:rtl/>
        </w:rPr>
        <w:t xml:space="preserve"> عام 2007 (انظر/ي جدول </w:t>
      </w:r>
      <w:r w:rsidRPr="008160AA">
        <w:rPr>
          <w:rFonts w:ascii="Simplified Arabic" w:hAnsi="Simplified Arabic" w:cs="Simplified Arabic"/>
          <w:sz w:val="24"/>
          <w:szCs w:val="24"/>
        </w:rPr>
        <w:t>1</w:t>
      </w:r>
      <w:r w:rsidRPr="008160AA">
        <w:rPr>
          <w:rFonts w:ascii="Simplified Arabic" w:hAnsi="Simplified Arabic" w:cs="Simplified Arabic" w:hint="cs"/>
          <w:sz w:val="24"/>
          <w:szCs w:val="24"/>
          <w:rtl/>
        </w:rPr>
        <w:t>).</w:t>
      </w:r>
      <w:r>
        <w:rPr>
          <w:rFonts w:ascii="Simplified Arabic" w:hAnsi="Simplified Arabic" w:cs="Simplified Arabic" w:hint="cs"/>
          <w:b/>
          <w:bCs/>
          <w:sz w:val="24"/>
          <w:szCs w:val="24"/>
          <w:rtl/>
        </w:rPr>
        <w:t xml:space="preserve">  </w:t>
      </w:r>
      <w:r w:rsidRPr="00BD7BFB">
        <w:rPr>
          <w:rFonts w:ascii="Simplified Arabic" w:hAnsi="Simplified Arabic" w:cs="Simplified Arabic" w:hint="cs"/>
          <w:sz w:val="24"/>
          <w:szCs w:val="24"/>
          <w:rtl/>
        </w:rPr>
        <w:t xml:space="preserve">في حين </w:t>
      </w:r>
      <w:r>
        <w:rPr>
          <w:rFonts w:ascii="Simplified Arabic" w:hAnsi="Simplified Arabic" w:cs="Simplified Arabic" w:hint="cs"/>
          <w:sz w:val="24"/>
          <w:szCs w:val="24"/>
          <w:rtl/>
        </w:rPr>
        <w:t xml:space="preserve">أن </w:t>
      </w:r>
      <w:r w:rsidRPr="00BD7BFB">
        <w:rPr>
          <w:rFonts w:ascii="Simplified Arabic" w:hAnsi="Simplified Arabic" w:cs="Simplified Arabic" w:hint="cs"/>
          <w:sz w:val="24"/>
          <w:szCs w:val="24"/>
          <w:rtl/>
        </w:rPr>
        <w:t>متوسط حجم الاسرة في فلسطين</w:t>
      </w:r>
      <w:r w:rsidR="00F91216">
        <w:rPr>
          <w:rFonts w:ascii="Simplified Arabic" w:hAnsi="Simplified Arabic" w:cs="Simplified Arabic" w:hint="cs"/>
          <w:sz w:val="24"/>
          <w:szCs w:val="24"/>
          <w:rtl/>
        </w:rPr>
        <w:t xml:space="preserve"> </w:t>
      </w:r>
      <w:r w:rsidRPr="00BD7BFB">
        <w:rPr>
          <w:rFonts w:ascii="Simplified Arabic" w:hAnsi="Simplified Arabic" w:cs="Simplified Arabic" w:hint="cs"/>
          <w:sz w:val="24"/>
          <w:szCs w:val="24"/>
          <w:rtl/>
        </w:rPr>
        <w:t xml:space="preserve">5.1 فرد بواقع 4.8 </w:t>
      </w:r>
      <w:r>
        <w:rPr>
          <w:rFonts w:ascii="Simplified Arabic" w:hAnsi="Simplified Arabic" w:cs="Simplified Arabic" w:hint="cs"/>
          <w:sz w:val="24"/>
          <w:szCs w:val="24"/>
          <w:rtl/>
        </w:rPr>
        <w:t xml:space="preserve">فرد </w:t>
      </w:r>
      <w:r w:rsidRPr="00BD7BFB">
        <w:rPr>
          <w:rFonts w:ascii="Simplified Arabic" w:hAnsi="Simplified Arabic" w:cs="Simplified Arabic" w:hint="cs"/>
          <w:sz w:val="24"/>
          <w:szCs w:val="24"/>
          <w:rtl/>
        </w:rPr>
        <w:t xml:space="preserve">في الضفة الغربية و5.6 </w:t>
      </w:r>
      <w:r>
        <w:rPr>
          <w:rFonts w:ascii="Simplified Arabic" w:hAnsi="Simplified Arabic" w:cs="Simplified Arabic" w:hint="cs"/>
          <w:sz w:val="24"/>
          <w:szCs w:val="24"/>
          <w:rtl/>
        </w:rPr>
        <w:t xml:space="preserve">فرد </w:t>
      </w:r>
      <w:r w:rsidRPr="00BD7BFB">
        <w:rPr>
          <w:rFonts w:ascii="Simplified Arabic" w:hAnsi="Simplified Arabic" w:cs="Simplified Arabic" w:hint="cs"/>
          <w:sz w:val="24"/>
          <w:szCs w:val="24"/>
          <w:rtl/>
        </w:rPr>
        <w:t>في قطاع غزة.</w:t>
      </w:r>
    </w:p>
    <w:p w:rsidR="008F6191" w:rsidRPr="00DE70C2" w:rsidRDefault="008F6191" w:rsidP="008F6191">
      <w:pPr>
        <w:pStyle w:val="BodyText2"/>
        <w:tabs>
          <w:tab w:val="left" w:pos="458"/>
        </w:tabs>
        <w:spacing w:after="0" w:line="240" w:lineRule="auto"/>
        <w:jc w:val="both"/>
        <w:rPr>
          <w:rFonts w:ascii="Simplified Arabic" w:hAnsi="Simplified Arabic" w:cs="Simplified Arabic"/>
          <w:b/>
          <w:bCs/>
          <w:sz w:val="16"/>
          <w:szCs w:val="16"/>
          <w:rtl/>
        </w:rPr>
      </w:pPr>
    </w:p>
    <w:p w:rsidR="008F6191" w:rsidRDefault="008F6191" w:rsidP="008F6191">
      <w:pPr>
        <w:rPr>
          <w:rFonts w:ascii="Simplified Arabic" w:hAnsi="Simplified Arabic" w:cs="Simplified Arabic"/>
          <w:b/>
          <w:bCs/>
          <w:sz w:val="24"/>
          <w:szCs w:val="24"/>
          <w:rtl/>
        </w:rPr>
      </w:pPr>
      <w:r w:rsidRPr="004F00C2">
        <w:rPr>
          <w:rFonts w:ascii="Simplified Arabic" w:hAnsi="Simplified Arabic" w:cs="Simplified Arabic"/>
          <w:b/>
          <w:bCs/>
          <w:sz w:val="24"/>
          <w:szCs w:val="24"/>
          <w:rtl/>
        </w:rPr>
        <w:t>4.</w:t>
      </w:r>
      <w:r>
        <w:rPr>
          <w:rFonts w:ascii="Simplified Arabic" w:hAnsi="Simplified Arabic" w:cs="Simplified Arabic" w:hint="cs"/>
          <w:b/>
          <w:bCs/>
          <w:sz w:val="24"/>
          <w:szCs w:val="24"/>
          <w:rtl/>
        </w:rPr>
        <w:t>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p>
    <w:p w:rsidR="008F6191" w:rsidRPr="00DE70C2" w:rsidRDefault="008F6191" w:rsidP="008F6191">
      <w:pPr>
        <w:rPr>
          <w:rFonts w:ascii="Simplified Arabic" w:hAnsi="Simplified Arabic" w:cs="Simplified Arabic"/>
          <w:b/>
          <w:bCs/>
          <w:sz w:val="16"/>
          <w:szCs w:val="16"/>
          <w:rtl/>
        </w:rPr>
      </w:pPr>
    </w:p>
    <w:p w:rsidR="008F6191" w:rsidRDefault="008F6191" w:rsidP="008F6191">
      <w:pPr>
        <w:rPr>
          <w:rFonts w:ascii="Simplified Arabic" w:hAnsi="Simplified Arabic" w:cs="Simplified Arabic"/>
          <w:b/>
          <w:bCs/>
          <w:sz w:val="24"/>
          <w:szCs w:val="24"/>
          <w:rtl/>
        </w:rPr>
      </w:pPr>
      <w:r>
        <w:rPr>
          <w:rFonts w:ascii="Simplified Arabic" w:hAnsi="Simplified Arabic" w:cs="Simplified Arabic" w:hint="cs"/>
          <w:b/>
          <w:bCs/>
          <w:sz w:val="24"/>
          <w:szCs w:val="24"/>
          <w:rtl/>
        </w:rPr>
        <w:t>1.4.2 ا</w:t>
      </w:r>
      <w:r w:rsidRPr="004F00C2">
        <w:rPr>
          <w:rFonts w:ascii="Simplified Arabic" w:hAnsi="Simplified Arabic" w:cs="Simplified Arabic"/>
          <w:b/>
          <w:bCs/>
          <w:sz w:val="24"/>
          <w:szCs w:val="24"/>
          <w:rtl/>
        </w:rPr>
        <w:t>لمساكن</w:t>
      </w:r>
      <w:r>
        <w:rPr>
          <w:rFonts w:ascii="Simplified Arabic" w:hAnsi="Simplified Arabic" w:cs="Simplified Arabic" w:hint="cs"/>
          <w:b/>
          <w:bCs/>
          <w:sz w:val="24"/>
          <w:szCs w:val="24"/>
          <w:rtl/>
        </w:rPr>
        <w:t xml:space="preserve"> المأهولة</w:t>
      </w:r>
      <w:r w:rsidRPr="00E2100F">
        <w:rPr>
          <w:rFonts w:ascii="Simplified Arabic" w:hAnsi="Simplified Arabic" w:cs="Simplified Arabic" w:hint="cs"/>
          <w:b/>
          <w:bCs/>
          <w:sz w:val="24"/>
          <w:szCs w:val="24"/>
          <w:rtl/>
        </w:rPr>
        <w:t xml:space="preserve"> </w:t>
      </w:r>
      <w:r w:rsidRPr="008C6014">
        <w:rPr>
          <w:rFonts w:ascii="Simplified Arabic" w:hAnsi="Simplified Arabic" w:cs="Simplified Arabic" w:hint="cs"/>
          <w:b/>
          <w:bCs/>
          <w:sz w:val="24"/>
          <w:szCs w:val="24"/>
          <w:rtl/>
        </w:rPr>
        <w:t>حسب نوع المسكن</w:t>
      </w:r>
    </w:p>
    <w:p w:rsidR="008F6191" w:rsidRPr="00DE70C2" w:rsidRDefault="008F6191" w:rsidP="008F6191">
      <w:pPr>
        <w:jc w:val="both"/>
        <w:rPr>
          <w:rFonts w:ascii="Simplified Arabic" w:hAnsi="Simplified Arabic" w:cs="Simplified Arabic"/>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253"/>
      </w:tblGrid>
      <w:tr w:rsidR="008F6191" w:rsidRPr="004F00C2" w:rsidTr="005B716E">
        <w:trPr>
          <w:jc w:val="center"/>
        </w:trPr>
        <w:tc>
          <w:tcPr>
            <w:tcW w:w="6253" w:type="dxa"/>
          </w:tcPr>
          <w:p w:rsidR="008F6191" w:rsidRPr="00101BD5" w:rsidRDefault="008F6191" w:rsidP="005B716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اكثر نصف </w:t>
            </w:r>
            <w:r w:rsidRPr="009326B1">
              <w:rPr>
                <w:rFonts w:ascii="Simplified Arabic" w:hAnsi="Simplified Arabic" w:cs="Simplified Arabic" w:hint="cs"/>
                <w:b/>
                <w:bCs/>
                <w:sz w:val="24"/>
                <w:szCs w:val="24"/>
                <w:rtl/>
              </w:rPr>
              <w:t>المساكن</w:t>
            </w:r>
            <w:r>
              <w:rPr>
                <w:rFonts w:ascii="Simplified Arabic" w:hAnsi="Simplified Arabic" w:cs="Simplified Arabic" w:hint="cs"/>
                <w:b/>
                <w:bCs/>
                <w:sz w:val="24"/>
                <w:szCs w:val="24"/>
                <w:rtl/>
              </w:rPr>
              <w:t xml:space="preserve"> المأهولة</w:t>
            </w:r>
            <w:r w:rsidRPr="009326B1">
              <w:rPr>
                <w:rFonts w:ascii="Simplified Arabic" w:hAnsi="Simplified Arabic" w:cs="Simplified Arabic" w:hint="cs"/>
                <w:b/>
                <w:bCs/>
                <w:sz w:val="24"/>
                <w:szCs w:val="24"/>
                <w:rtl/>
              </w:rPr>
              <w:t xml:space="preserve"> </w:t>
            </w:r>
            <w:r>
              <w:rPr>
                <w:rFonts w:ascii="Simplified Arabic" w:hAnsi="Simplified Arabic" w:cs="Simplified Arabic" w:hint="cs"/>
                <w:b/>
                <w:bCs/>
                <w:sz w:val="24"/>
                <w:szCs w:val="24"/>
                <w:rtl/>
              </w:rPr>
              <w:t>في محافظة رام الله والبيرة</w:t>
            </w:r>
            <w:r w:rsidRPr="004F00C2">
              <w:rPr>
                <w:rFonts w:ascii="Simplified Arabic" w:hAnsi="Simplified Arabic" w:cs="Simplified Arabic"/>
                <w:sz w:val="24"/>
                <w:szCs w:val="24"/>
                <w:rtl/>
              </w:rPr>
              <w:t xml:space="preserve"> </w:t>
            </w:r>
            <w:r>
              <w:rPr>
                <w:rFonts w:ascii="Simplified Arabic" w:hAnsi="Simplified Arabic" w:cs="Simplified Arabic" w:hint="cs"/>
                <w:b/>
                <w:bCs/>
                <w:sz w:val="24"/>
                <w:szCs w:val="24"/>
                <w:rtl/>
              </w:rPr>
              <w:t xml:space="preserve">تصنف على أنها دار </w:t>
            </w:r>
          </w:p>
        </w:tc>
      </w:tr>
    </w:tbl>
    <w:p w:rsidR="008F6191" w:rsidRPr="00DE70C2" w:rsidRDefault="008F6191" w:rsidP="008F6191">
      <w:pPr>
        <w:ind w:left="-2"/>
        <w:rPr>
          <w:rFonts w:ascii="Simplified Arabic" w:hAnsi="Simplified Arabic" w:cs="Simplified Arabic"/>
          <w:b/>
          <w:bCs/>
          <w:sz w:val="16"/>
          <w:szCs w:val="16"/>
          <w:rtl/>
        </w:rPr>
      </w:pPr>
    </w:p>
    <w:p w:rsidR="008F6191" w:rsidRDefault="008F6191" w:rsidP="00987CA5">
      <w:pPr>
        <w:jc w:val="both"/>
        <w:rPr>
          <w:rFonts w:ascii="Simplified Arabic" w:hAnsi="Simplified Arabic" w:cs="Simplified Arabic"/>
          <w:sz w:val="24"/>
          <w:szCs w:val="24"/>
          <w:rtl/>
        </w:rPr>
      </w:pPr>
      <w:r>
        <w:rPr>
          <w:rFonts w:ascii="Simplified Arabic" w:hAnsi="Simplified Arabic" w:cs="Simplified Arabic" w:hint="cs"/>
          <w:sz w:val="24"/>
          <w:szCs w:val="24"/>
          <w:rtl/>
        </w:rPr>
        <w:t>تشير النتائج النهائية للتعداد إلى أن عدد المساكن المأهولة في محافظة رام الله والبيرة</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بلغ </w:t>
      </w:r>
      <w:r>
        <w:rPr>
          <w:rFonts w:ascii="Simplified Arabic" w:hAnsi="Simplified Arabic" w:cs="Simplified Arabic"/>
          <w:sz w:val="24"/>
          <w:szCs w:val="24"/>
        </w:rPr>
        <w:t>70,188</w:t>
      </w:r>
      <w:r>
        <w:rPr>
          <w:rFonts w:ascii="Simplified Arabic" w:hAnsi="Simplified Arabic" w:cs="Simplified Arabic" w:hint="cs"/>
          <w:sz w:val="24"/>
          <w:szCs w:val="24"/>
          <w:rtl/>
        </w:rPr>
        <w:t xml:space="preserve"> </w:t>
      </w:r>
      <w:r w:rsidRPr="0020772E">
        <w:rPr>
          <w:rFonts w:ascii="Simplified Arabic" w:hAnsi="Simplified Arabic" w:cs="Simplified Arabic" w:hint="cs"/>
          <w:sz w:val="24"/>
          <w:szCs w:val="24"/>
          <w:rtl/>
        </w:rPr>
        <w:t>مسكن</w:t>
      </w:r>
      <w:r>
        <w:rPr>
          <w:rFonts w:ascii="Simplified Arabic" w:hAnsi="Simplified Arabic" w:cs="Simplified Arabic" w:hint="cs"/>
          <w:sz w:val="24"/>
          <w:szCs w:val="24"/>
          <w:rtl/>
        </w:rPr>
        <w:t xml:space="preserve">اً، بواقع </w:t>
      </w:r>
      <w:r>
        <w:rPr>
          <w:rFonts w:ascii="Simplified Arabic" w:hAnsi="Simplified Arabic" w:cs="Simplified Arabic"/>
          <w:sz w:val="24"/>
          <w:szCs w:val="24"/>
        </w:rPr>
        <w:t>44,591</w:t>
      </w:r>
      <w:r>
        <w:rPr>
          <w:rFonts w:ascii="Simplified Arabic" w:hAnsi="Simplified Arabic" w:cs="Simplified Arabic" w:hint="cs"/>
          <w:sz w:val="24"/>
          <w:szCs w:val="24"/>
          <w:rtl/>
        </w:rPr>
        <w:t xml:space="preserve"> مسكناً مأهولاً</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تصنف على أنها</w:t>
      </w:r>
      <w:r w:rsidRPr="001A4A37">
        <w:rPr>
          <w:rFonts w:ascii="Simplified Arabic" w:hAnsi="Simplified Arabic" w:cs="Simplified Arabic" w:hint="cs"/>
          <w:sz w:val="24"/>
          <w:szCs w:val="24"/>
          <w:rtl/>
        </w:rPr>
        <w:t xml:space="preserve"> شق</w:t>
      </w:r>
      <w:r>
        <w:rPr>
          <w:rFonts w:ascii="Simplified Arabic" w:hAnsi="Simplified Arabic" w:cs="Simplified Arabic" w:hint="cs"/>
          <w:sz w:val="24"/>
          <w:szCs w:val="24"/>
          <w:rtl/>
        </w:rPr>
        <w:t>ق</w:t>
      </w:r>
      <w:r w:rsidRPr="001A4A37">
        <w:rPr>
          <w:rFonts w:ascii="Simplified Arabic" w:hAnsi="Simplified Arabic" w:cs="Simplified Arabic" w:hint="cs"/>
          <w:sz w:val="24"/>
          <w:szCs w:val="24"/>
          <w:rtl/>
        </w:rPr>
        <w:t xml:space="preserve"> بما نسبته </w:t>
      </w:r>
      <w:r w:rsidR="002E67C2">
        <w:rPr>
          <w:rFonts w:ascii="Simplified Arabic" w:hAnsi="Simplified Arabic" w:cs="Simplified Arabic" w:hint="cs"/>
          <w:sz w:val="24"/>
          <w:szCs w:val="24"/>
          <w:rtl/>
        </w:rPr>
        <w:t>64.8</w:t>
      </w:r>
      <w:r w:rsidRPr="001A4A37">
        <w:rPr>
          <w:rFonts w:ascii="Simplified Arabic" w:hAnsi="Simplified Arabic" w:cs="Simplified Arabic" w:hint="cs"/>
          <w:sz w:val="24"/>
          <w:szCs w:val="24"/>
          <w:rtl/>
        </w:rPr>
        <w:t xml:space="preserve">% من إجمالي المساكن المأهولة، </w:t>
      </w:r>
      <w:r>
        <w:rPr>
          <w:rFonts w:ascii="Simplified Arabic" w:hAnsi="Simplified Arabic" w:cs="Simplified Arabic" w:hint="cs"/>
          <w:sz w:val="24"/>
          <w:szCs w:val="24"/>
          <w:rtl/>
        </w:rPr>
        <w:t xml:space="preserve">وبلغ عدد </w:t>
      </w:r>
      <w:r w:rsidRPr="001A4A37">
        <w:rPr>
          <w:rFonts w:ascii="Simplified Arabic" w:hAnsi="Simplified Arabic" w:cs="Simplified Arabic" w:hint="cs"/>
          <w:sz w:val="24"/>
          <w:szCs w:val="24"/>
          <w:rtl/>
        </w:rPr>
        <w:t xml:space="preserve">المساكن المصنفة دار </w:t>
      </w:r>
      <w:r>
        <w:rPr>
          <w:rFonts w:ascii="Simplified Arabic" w:hAnsi="Simplified Arabic" w:cs="Simplified Arabic"/>
          <w:sz w:val="24"/>
          <w:szCs w:val="24"/>
        </w:rPr>
        <w:t>22,080</w:t>
      </w:r>
      <w:r w:rsidRPr="001A4A37">
        <w:rPr>
          <w:rFonts w:ascii="Simplified Arabic" w:hAnsi="Simplified Arabic" w:cs="Simplified Arabic" w:hint="cs"/>
          <w:sz w:val="24"/>
          <w:szCs w:val="24"/>
          <w:rtl/>
        </w:rPr>
        <w:t xml:space="preserve"> مسكناً بما نسبته </w:t>
      </w:r>
      <w:r w:rsidR="002E67C2">
        <w:rPr>
          <w:rFonts w:ascii="Simplified Arabic" w:hAnsi="Simplified Arabic" w:cs="Simplified Arabic" w:hint="cs"/>
          <w:sz w:val="24"/>
          <w:szCs w:val="24"/>
          <w:rtl/>
        </w:rPr>
        <w:t>32.1</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فيما بلغ </w:t>
      </w:r>
      <w:r w:rsidRPr="001A4A37">
        <w:rPr>
          <w:rFonts w:ascii="Simplified Arabic" w:hAnsi="Simplified Arabic" w:cs="Simplified Arabic" w:hint="cs"/>
          <w:sz w:val="24"/>
          <w:szCs w:val="24"/>
          <w:rtl/>
        </w:rPr>
        <w:t xml:space="preserve">عدد المساكن المأهولة المصنفة فيلا </w:t>
      </w:r>
      <w:r>
        <w:rPr>
          <w:rFonts w:ascii="Simplified Arabic" w:hAnsi="Simplified Arabic" w:cs="Simplified Arabic"/>
          <w:sz w:val="24"/>
          <w:szCs w:val="24"/>
        </w:rPr>
        <w:t>1,710</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مساكن</w:t>
      </w:r>
      <w:r w:rsidRPr="001A4A37">
        <w:rPr>
          <w:rFonts w:ascii="Simplified Arabic" w:hAnsi="Simplified Arabic" w:cs="Simplified Arabic" w:hint="cs"/>
          <w:sz w:val="24"/>
          <w:szCs w:val="24"/>
          <w:rtl/>
        </w:rPr>
        <w:t xml:space="preserve"> وبلغت نسبتها </w:t>
      </w:r>
      <w:r w:rsidR="00987CA5">
        <w:rPr>
          <w:rFonts w:ascii="Simplified Arabic" w:hAnsi="Simplified Arabic" w:cs="Simplified Arabic" w:hint="cs"/>
          <w:sz w:val="24"/>
          <w:szCs w:val="24"/>
          <w:rtl/>
        </w:rPr>
        <w:t>2.5</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20</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8F6191" w:rsidRPr="007C17A9" w:rsidRDefault="008F6191" w:rsidP="008F6191">
      <w:pPr>
        <w:jc w:val="center"/>
        <w:rPr>
          <w:rFonts w:ascii="Simplified Arabic" w:hAnsi="Simplified Arabic" w:cs="Simplified Arabic"/>
          <w:b/>
          <w:bCs/>
          <w:noProof/>
          <w:sz w:val="24"/>
          <w:szCs w:val="24"/>
          <w:rtl/>
        </w:rPr>
      </w:pPr>
    </w:p>
    <w:p w:rsidR="008F6191" w:rsidRPr="006A51C6" w:rsidRDefault="008F6191" w:rsidP="008F6191">
      <w:pPr>
        <w:jc w:val="center"/>
        <w:rPr>
          <w:rFonts w:ascii="Simplified Arabic" w:hAnsi="Simplified Arabic" w:cs="Simplified Arabic"/>
          <w:b/>
          <w:bCs/>
          <w:noProof/>
          <w:sz w:val="22"/>
          <w:szCs w:val="22"/>
          <w:rtl/>
        </w:rPr>
      </w:pPr>
      <w:r w:rsidRPr="006A51C6">
        <w:rPr>
          <w:rFonts w:ascii="Simplified Arabic" w:hAnsi="Simplified Arabic" w:cs="Simplified Arabic"/>
          <w:b/>
          <w:bCs/>
          <w:noProof/>
          <w:sz w:val="22"/>
          <w:szCs w:val="22"/>
          <w:rtl/>
        </w:rPr>
        <w:t xml:space="preserve">التوزيع النسبي </w:t>
      </w:r>
      <w:r w:rsidRPr="006A51C6">
        <w:rPr>
          <w:rFonts w:ascii="Simplified Arabic" w:hAnsi="Simplified Arabic" w:cs="Simplified Arabic" w:hint="cs"/>
          <w:b/>
          <w:bCs/>
          <w:noProof/>
          <w:sz w:val="22"/>
          <w:szCs w:val="22"/>
          <w:rtl/>
        </w:rPr>
        <w:t>للمساكن المأهولة</w:t>
      </w:r>
      <w:r w:rsidRPr="006A51C6">
        <w:rPr>
          <w:rFonts w:ascii="Simplified Arabic" w:hAnsi="Simplified Arabic" w:cs="Simplified Arabic"/>
          <w:b/>
          <w:bCs/>
          <w:noProof/>
          <w:sz w:val="22"/>
          <w:szCs w:val="22"/>
          <w:rtl/>
        </w:rPr>
        <w:t xml:space="preserve"> في</w:t>
      </w:r>
      <w:r>
        <w:rPr>
          <w:rFonts w:ascii="Simplified Arabic" w:hAnsi="Simplified Arabic" w:cs="Simplified Arabic" w:hint="cs"/>
          <w:b/>
          <w:bCs/>
          <w:noProof/>
          <w:sz w:val="22"/>
          <w:szCs w:val="22"/>
          <w:rtl/>
        </w:rPr>
        <w:t xml:space="preserve"> فلسطين</w:t>
      </w:r>
      <w:r w:rsidRPr="006A51C6">
        <w:rPr>
          <w:rFonts w:ascii="Simplified Arabic" w:hAnsi="Simplified Arabic" w:cs="Simplified Arabic"/>
          <w:b/>
          <w:bCs/>
          <w:noProof/>
          <w:sz w:val="22"/>
          <w:szCs w:val="22"/>
          <w:rtl/>
        </w:rPr>
        <w:t xml:space="preserve"> </w:t>
      </w:r>
      <w:r>
        <w:rPr>
          <w:rFonts w:ascii="Simplified Arabic" w:hAnsi="Simplified Arabic" w:cs="Simplified Arabic" w:hint="cs"/>
          <w:b/>
          <w:bCs/>
          <w:noProof/>
          <w:sz w:val="22"/>
          <w:szCs w:val="22"/>
          <w:rtl/>
        </w:rPr>
        <w:t>والضفة الغربية ومحافظة رام الله والبيرة</w:t>
      </w:r>
      <w:r w:rsidRPr="004F00C2">
        <w:rPr>
          <w:rFonts w:ascii="Simplified Arabic" w:hAnsi="Simplified Arabic" w:cs="Simplified Arabic"/>
          <w:sz w:val="24"/>
          <w:szCs w:val="24"/>
          <w:rtl/>
        </w:rPr>
        <w:t xml:space="preserve"> </w:t>
      </w:r>
      <w:r w:rsidRPr="006A51C6">
        <w:rPr>
          <w:rFonts w:ascii="Simplified Arabic" w:hAnsi="Simplified Arabic" w:cs="Simplified Arabic"/>
          <w:b/>
          <w:bCs/>
          <w:noProof/>
          <w:sz w:val="22"/>
          <w:szCs w:val="22"/>
          <w:rtl/>
        </w:rPr>
        <w:t xml:space="preserve">حسب </w:t>
      </w:r>
      <w:r w:rsidRPr="006A51C6">
        <w:rPr>
          <w:rFonts w:ascii="Simplified Arabic" w:hAnsi="Simplified Arabic" w:cs="Simplified Arabic" w:hint="cs"/>
          <w:b/>
          <w:bCs/>
          <w:noProof/>
          <w:sz w:val="22"/>
          <w:szCs w:val="22"/>
          <w:rtl/>
        </w:rPr>
        <w:t>نوع المسكن</w:t>
      </w:r>
      <w:r w:rsidRPr="006A51C6">
        <w:rPr>
          <w:rFonts w:ascii="Simplified Arabic" w:hAnsi="Simplified Arabic" w:cs="Simplified Arabic"/>
          <w:b/>
          <w:bCs/>
          <w:noProof/>
          <w:sz w:val="22"/>
          <w:szCs w:val="22"/>
          <w:rtl/>
        </w:rPr>
        <w:t>، 2017</w:t>
      </w:r>
    </w:p>
    <w:tbl>
      <w:tblPr>
        <w:tblStyle w:val="TableGrid"/>
        <w:bidiVisual/>
        <w:tblW w:w="0" w:type="auto"/>
        <w:jc w:val="center"/>
        <w:tblInd w:w="247" w:type="dxa"/>
        <w:tblLook w:val="04A0"/>
      </w:tblPr>
      <w:tblGrid>
        <w:gridCol w:w="9039"/>
      </w:tblGrid>
      <w:tr w:rsidR="008F6191" w:rsidTr="005B716E">
        <w:trPr>
          <w:jc w:val="center"/>
        </w:trPr>
        <w:tc>
          <w:tcPr>
            <w:tcW w:w="9039" w:type="dxa"/>
            <w:vAlign w:val="center"/>
          </w:tcPr>
          <w:p w:rsidR="008F6191" w:rsidRDefault="008F6191" w:rsidP="005B716E">
            <w:pPr>
              <w:jc w:val="center"/>
              <w:rPr>
                <w:rFonts w:ascii="Simplified Arabic" w:hAnsi="Simplified Arabic" w:cs="Simplified Arabic"/>
                <w:sz w:val="18"/>
                <w:szCs w:val="18"/>
                <w:rtl/>
              </w:rPr>
            </w:pPr>
            <w:r w:rsidRPr="007C17A9">
              <w:rPr>
                <w:rFonts w:ascii="Simplified Arabic" w:hAnsi="Simplified Arabic" w:cs="Simplified Arabic"/>
                <w:noProof/>
                <w:sz w:val="18"/>
                <w:szCs w:val="18"/>
                <w:rtl/>
              </w:rPr>
              <w:drawing>
                <wp:inline distT="0" distB="0" distL="0" distR="0">
                  <wp:extent cx="5759450" cy="2544893"/>
                  <wp:effectExtent l="0" t="0" r="0" b="0"/>
                  <wp:docPr id="19"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8F6191" w:rsidRPr="00653DA0" w:rsidRDefault="008F6191" w:rsidP="008F6191">
      <w:pPr>
        <w:jc w:val="lowKashida"/>
        <w:rPr>
          <w:rFonts w:ascii="Simplified Arabic" w:hAnsi="Simplified Arabic" w:cs="Simplified Arabic"/>
          <w:sz w:val="18"/>
          <w:szCs w:val="18"/>
          <w:rtl/>
        </w:rPr>
      </w:pPr>
      <w:r w:rsidRPr="00653DA0">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أخرى </w:t>
      </w:r>
      <w:r w:rsidRPr="00653DA0">
        <w:rPr>
          <w:rFonts w:ascii="Simplified Arabic" w:hAnsi="Simplified Arabic" w:cs="Simplified Arabic" w:hint="cs"/>
          <w:sz w:val="18"/>
          <w:szCs w:val="18"/>
          <w:rtl/>
        </w:rPr>
        <w:t>تشمل المساكن المأهولة المصنفة (</w:t>
      </w:r>
      <w:r>
        <w:rPr>
          <w:rFonts w:ascii="Simplified Arabic" w:hAnsi="Simplified Arabic" w:cs="Simplified Arabic" w:hint="cs"/>
          <w:sz w:val="18"/>
          <w:szCs w:val="18"/>
          <w:rtl/>
        </w:rPr>
        <w:t xml:space="preserve">غرفة مستقلة، </w:t>
      </w:r>
      <w:r w:rsidRPr="00653DA0">
        <w:rPr>
          <w:rFonts w:ascii="Simplified Arabic" w:hAnsi="Simplified Arabic" w:cs="Simplified Arabic"/>
          <w:sz w:val="18"/>
          <w:szCs w:val="18"/>
          <w:rtl/>
        </w:rPr>
        <w:t>خيمة</w:t>
      </w:r>
      <w:r w:rsidRPr="00653DA0">
        <w:rPr>
          <w:rFonts w:ascii="Simplified Arabic" w:hAnsi="Simplified Arabic" w:cs="Simplified Arabic" w:hint="cs"/>
          <w:sz w:val="18"/>
          <w:szCs w:val="18"/>
          <w:rtl/>
        </w:rPr>
        <w:t xml:space="preserve">، </w:t>
      </w:r>
      <w:r w:rsidRPr="00653DA0">
        <w:rPr>
          <w:rFonts w:ascii="Simplified Arabic" w:hAnsi="Simplified Arabic" w:cs="Simplified Arabic"/>
          <w:sz w:val="18"/>
          <w:szCs w:val="18"/>
          <w:rtl/>
        </w:rPr>
        <w:t>براكية/كرفان/بركس</w:t>
      </w:r>
      <w:r w:rsidRPr="00653DA0">
        <w:rPr>
          <w:rFonts w:ascii="Simplified Arabic" w:hAnsi="Simplified Arabic" w:cs="Simplified Arabic" w:hint="cs"/>
          <w:sz w:val="18"/>
          <w:szCs w:val="18"/>
          <w:rtl/>
        </w:rPr>
        <w:t xml:space="preserve">، </w:t>
      </w:r>
      <w:r>
        <w:rPr>
          <w:rFonts w:ascii="Simplified Arabic" w:hAnsi="Simplified Arabic" w:cs="Simplified Arabic" w:hint="cs"/>
          <w:sz w:val="18"/>
          <w:szCs w:val="18"/>
          <w:rtl/>
        </w:rPr>
        <w:t xml:space="preserve">ومساكن </w:t>
      </w:r>
      <w:r w:rsidRPr="00653DA0">
        <w:rPr>
          <w:rFonts w:ascii="Simplified Arabic" w:hAnsi="Simplified Arabic" w:cs="Simplified Arabic"/>
          <w:sz w:val="18"/>
          <w:szCs w:val="18"/>
          <w:rtl/>
        </w:rPr>
        <w:t>أخرى</w:t>
      </w:r>
      <w:r w:rsidRPr="00653DA0">
        <w:rPr>
          <w:rFonts w:ascii="Simplified Arabic" w:hAnsi="Simplified Arabic" w:cs="Simplified Arabic" w:hint="cs"/>
          <w:sz w:val="18"/>
          <w:szCs w:val="18"/>
          <w:rtl/>
        </w:rPr>
        <w:t>)</w:t>
      </w:r>
    </w:p>
    <w:p w:rsidR="008F6191" w:rsidRDefault="008F6191" w:rsidP="008F6191">
      <w:pPr>
        <w:jc w:val="lowKashida"/>
        <w:rPr>
          <w:rFonts w:ascii="Simplified Arabic" w:hAnsi="Simplified Arabic" w:cs="Simplified Arabic"/>
          <w:sz w:val="18"/>
          <w:szCs w:val="18"/>
          <w:rtl/>
        </w:rPr>
      </w:pPr>
    </w:p>
    <w:p w:rsidR="008F6191" w:rsidRDefault="008F6191" w:rsidP="008F6191">
      <w:pPr>
        <w:jc w:val="lowKashida"/>
        <w:rPr>
          <w:rFonts w:ascii="Simplified Arabic" w:hAnsi="Simplified Arabic" w:cs="Simplified Arabic"/>
          <w:sz w:val="18"/>
          <w:szCs w:val="18"/>
          <w:rtl/>
        </w:rPr>
      </w:pPr>
    </w:p>
    <w:p w:rsidR="008F6191" w:rsidRDefault="008F6191" w:rsidP="008F6191">
      <w:pPr>
        <w:jc w:val="lowKashida"/>
        <w:rPr>
          <w:rFonts w:ascii="Simplified Arabic" w:hAnsi="Simplified Arabic" w:cs="Simplified Arabic"/>
          <w:sz w:val="18"/>
          <w:szCs w:val="18"/>
          <w:rtl/>
        </w:rPr>
      </w:pPr>
    </w:p>
    <w:p w:rsidR="008F6191" w:rsidRDefault="008F6191" w:rsidP="008F6191">
      <w:pPr>
        <w:jc w:val="lowKashida"/>
        <w:rPr>
          <w:rFonts w:ascii="Simplified Arabic" w:hAnsi="Simplified Arabic" w:cs="Simplified Arabic"/>
          <w:sz w:val="18"/>
          <w:szCs w:val="18"/>
          <w:rtl/>
        </w:rPr>
      </w:pPr>
    </w:p>
    <w:p w:rsidR="008F6191" w:rsidRDefault="008F6191" w:rsidP="008F6191">
      <w:pPr>
        <w:jc w:val="lowKashida"/>
        <w:rPr>
          <w:rFonts w:ascii="Simplified Arabic" w:hAnsi="Simplified Arabic" w:cs="Simplified Arabic"/>
          <w:sz w:val="18"/>
          <w:szCs w:val="18"/>
          <w:rtl/>
        </w:rPr>
      </w:pPr>
    </w:p>
    <w:p w:rsidR="008F6191" w:rsidRDefault="008F6191" w:rsidP="008F6191">
      <w:pPr>
        <w:jc w:val="lowKashida"/>
        <w:rPr>
          <w:rFonts w:ascii="Simplified Arabic" w:hAnsi="Simplified Arabic" w:cs="Simplified Arabic"/>
          <w:sz w:val="18"/>
          <w:szCs w:val="18"/>
          <w:rtl/>
        </w:rPr>
      </w:pPr>
    </w:p>
    <w:p w:rsidR="008F6191" w:rsidRDefault="008F6191" w:rsidP="008F6191">
      <w:pPr>
        <w:rPr>
          <w:rFonts w:ascii="Simplified Arabic" w:hAnsi="Simplified Arabic" w:cs="Simplified Arabic"/>
          <w:b/>
          <w:bCs/>
          <w:sz w:val="24"/>
          <w:szCs w:val="24"/>
          <w:rtl/>
        </w:rPr>
      </w:pPr>
      <w:r>
        <w:rPr>
          <w:rFonts w:ascii="Simplified Arabic" w:hAnsi="Simplified Arabic" w:cs="Simplified Arabic" w:hint="cs"/>
          <w:b/>
          <w:bCs/>
          <w:sz w:val="24"/>
          <w:szCs w:val="24"/>
          <w:rtl/>
        </w:rPr>
        <w:lastRenderedPageBreak/>
        <w:t xml:space="preserve">2.4.2 </w:t>
      </w:r>
      <w:r w:rsidRPr="008C6014">
        <w:rPr>
          <w:rFonts w:ascii="Simplified Arabic" w:hAnsi="Simplified Arabic" w:cs="Simplified Arabic" w:hint="cs"/>
          <w:b/>
          <w:bCs/>
          <w:sz w:val="24"/>
          <w:szCs w:val="24"/>
          <w:rtl/>
        </w:rPr>
        <w:t>المصدر الرئيسي لمياه الشرب</w:t>
      </w:r>
    </w:p>
    <w:p w:rsidR="008F6191" w:rsidRPr="00DE70C2" w:rsidRDefault="008F6191" w:rsidP="008F6191">
      <w:pPr>
        <w:rPr>
          <w:rFonts w:ascii="Simplified Arabic" w:hAnsi="Simplified Arabic" w:cs="Simplified Arabic"/>
          <w:b/>
          <w:bCs/>
          <w:sz w:val="16"/>
          <w:szCs w:val="16"/>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15"/>
      </w:tblGrid>
      <w:tr w:rsidR="008F6191" w:rsidRPr="004F00C2" w:rsidTr="00BE04D1">
        <w:trPr>
          <w:jc w:val="center"/>
        </w:trPr>
        <w:tc>
          <w:tcPr>
            <w:tcW w:w="7015" w:type="dxa"/>
          </w:tcPr>
          <w:p w:rsidR="008F6191" w:rsidRPr="00101BD5" w:rsidRDefault="008F6191" w:rsidP="005B716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99.2% من الأسر الخاصة في محافظة رام الله والبيرة تستخدم</w:t>
            </w:r>
            <w:r w:rsidRPr="009037FF">
              <w:rPr>
                <w:rFonts w:ascii="Simplified Arabic" w:hAnsi="Simplified Arabic" w:cs="Simplified Arabic" w:hint="cs"/>
                <w:b/>
                <w:bCs/>
                <w:sz w:val="24"/>
                <w:szCs w:val="24"/>
                <w:rtl/>
              </w:rPr>
              <w:t xml:space="preserve"> مصدر مياه</w:t>
            </w:r>
            <w:r>
              <w:rPr>
                <w:rFonts w:ascii="Simplified Arabic" w:hAnsi="Simplified Arabic" w:cs="Simplified Arabic" w:hint="cs"/>
                <w:b/>
                <w:bCs/>
                <w:sz w:val="24"/>
                <w:szCs w:val="24"/>
                <w:rtl/>
              </w:rPr>
              <w:t xml:space="preserve"> شرب آمن</w:t>
            </w:r>
          </w:p>
        </w:tc>
      </w:tr>
    </w:tbl>
    <w:p w:rsidR="008F6191" w:rsidRPr="00F5576E" w:rsidRDefault="008F6191" w:rsidP="008F6191">
      <w:pPr>
        <w:jc w:val="both"/>
        <w:rPr>
          <w:rFonts w:ascii="Simplified Arabic" w:hAnsi="Simplified Arabic" w:cs="Simplified Arabic"/>
          <w:sz w:val="16"/>
          <w:szCs w:val="16"/>
          <w:rtl/>
        </w:rPr>
      </w:pPr>
    </w:p>
    <w:p w:rsidR="008F6191" w:rsidRDefault="008F6191" w:rsidP="00AF6E4E">
      <w:pPr>
        <w:jc w:val="both"/>
        <w:rPr>
          <w:rFonts w:ascii="Simplified Arabic" w:hAnsi="Simplified Arabic" w:cs="Simplified Arabic"/>
          <w:sz w:val="24"/>
          <w:szCs w:val="24"/>
          <w:rtl/>
        </w:rPr>
      </w:pPr>
      <w:r>
        <w:rPr>
          <w:rFonts w:ascii="Simplified Arabic" w:hAnsi="Simplified Arabic" w:cs="Simplified Arabic" w:hint="cs"/>
          <w:sz w:val="24"/>
          <w:szCs w:val="24"/>
          <w:rtl/>
        </w:rPr>
        <w:t>تشكل</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شبك</w:t>
      </w:r>
      <w:r>
        <w:rPr>
          <w:rFonts w:ascii="Simplified Arabic" w:hAnsi="Simplified Arabic" w:cs="Simplified Arabic" w:hint="cs"/>
          <w:sz w:val="24"/>
          <w:szCs w:val="24"/>
          <w:rtl/>
        </w:rPr>
        <w:t>ات</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w:t>
      </w:r>
      <w:r w:rsidRPr="001A4A37">
        <w:rPr>
          <w:rFonts w:ascii="Simplified Arabic" w:hAnsi="Simplified Arabic" w:cs="Simplified Arabic" w:hint="cs"/>
          <w:sz w:val="24"/>
          <w:szCs w:val="24"/>
          <w:rtl/>
        </w:rPr>
        <w:t xml:space="preserve">عامة </w:t>
      </w:r>
      <w:r>
        <w:rPr>
          <w:rFonts w:ascii="Simplified Arabic" w:hAnsi="Simplified Arabic" w:cs="Simplified Arabic" w:hint="cs"/>
          <w:sz w:val="24"/>
          <w:szCs w:val="24"/>
          <w:rtl/>
        </w:rPr>
        <w:t xml:space="preserve">المصدر </w:t>
      </w:r>
      <w:r w:rsidRPr="001A4A37">
        <w:rPr>
          <w:rFonts w:ascii="Simplified Arabic" w:hAnsi="Simplified Arabic" w:cs="Simplified Arabic" w:hint="cs"/>
          <w:sz w:val="24"/>
          <w:szCs w:val="24"/>
          <w:rtl/>
        </w:rPr>
        <w:t>الرئيسي لمياه الشرب</w:t>
      </w:r>
      <w:r>
        <w:rPr>
          <w:rFonts w:ascii="Simplified Arabic" w:hAnsi="Simplified Arabic" w:cs="Simplified Arabic" w:hint="cs"/>
          <w:sz w:val="24"/>
          <w:szCs w:val="24"/>
          <w:rtl/>
        </w:rPr>
        <w:t xml:space="preserve"> لـ </w:t>
      </w:r>
      <w:r>
        <w:rPr>
          <w:rFonts w:ascii="Simplified Arabic" w:hAnsi="Simplified Arabic" w:cs="Simplified Arabic"/>
          <w:sz w:val="24"/>
          <w:szCs w:val="24"/>
        </w:rPr>
        <w:t>62,665</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أسرة</w:t>
      </w:r>
      <w:r w:rsidRPr="001C1226">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في محافظة رام الله والبيرة،</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وتستخدم </w:t>
      </w:r>
      <w:r w:rsidR="00AF6E4E">
        <w:rPr>
          <w:rFonts w:ascii="Simplified Arabic" w:hAnsi="Simplified Arabic" w:cs="Simplified Arabic" w:hint="cs"/>
          <w:sz w:val="24"/>
          <w:szCs w:val="24"/>
          <w:rtl/>
        </w:rPr>
        <w:t>99.2</w:t>
      </w:r>
      <w:r>
        <w:rPr>
          <w:rFonts w:ascii="Simplified Arabic" w:hAnsi="Simplified Arabic" w:cs="Simplified Arabic" w:hint="cs"/>
          <w:sz w:val="24"/>
          <w:szCs w:val="24"/>
          <w:rtl/>
        </w:rPr>
        <w:t xml:space="preserve">% من الأسر مصدر مياه شرب آمن </w:t>
      </w:r>
      <w:r w:rsidRPr="001A4A37">
        <w:rPr>
          <w:rFonts w:ascii="Simplified Arabic" w:hAnsi="Simplified Arabic" w:cs="Simplified Arabic" w:hint="cs"/>
          <w:sz w:val="24"/>
          <w:szCs w:val="24"/>
          <w:rtl/>
        </w:rPr>
        <w:t>(شبكة المياه العامة الموصولة بالمسكن، حنفية عامة، بئر ارتواز</w:t>
      </w:r>
      <w:r>
        <w:rPr>
          <w:rFonts w:ascii="Simplified Arabic" w:hAnsi="Simplified Arabic" w:cs="Simplified Arabic" w:hint="cs"/>
          <w:sz w:val="24"/>
          <w:szCs w:val="24"/>
          <w:rtl/>
        </w:rPr>
        <w:t xml:space="preserve">ي محمي/ ينبوع محمي، مياه </w:t>
      </w:r>
      <w:r w:rsidR="008B0D0E">
        <w:rPr>
          <w:rFonts w:ascii="Simplified Arabic" w:hAnsi="Simplified Arabic" w:cs="Simplified Arabic" w:hint="cs"/>
          <w:sz w:val="24"/>
          <w:szCs w:val="24"/>
          <w:rtl/>
        </w:rPr>
        <w:t>تجميع</w:t>
      </w:r>
      <w:r>
        <w:rPr>
          <w:rFonts w:ascii="Simplified Arabic" w:hAnsi="Simplified Arabic" w:cs="Simplified Arabic" w:hint="cs"/>
          <w:sz w:val="24"/>
          <w:szCs w:val="24"/>
          <w:rtl/>
        </w:rPr>
        <w:t xml:space="preserve"> </w:t>
      </w:r>
      <w:r w:rsidR="008B0D0E">
        <w:rPr>
          <w:rFonts w:ascii="Simplified Arabic" w:hAnsi="Simplified Arabic" w:cs="Simplified Arabic" w:hint="cs"/>
          <w:sz w:val="24"/>
          <w:szCs w:val="24"/>
          <w:rtl/>
        </w:rPr>
        <w:t>ال</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مطار</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ومياه</w:t>
      </w:r>
      <w:r w:rsidR="00C33A65">
        <w:rPr>
          <w:rFonts w:ascii="Simplified Arabic" w:hAnsi="Simplified Arabic" w:cs="Simplified Arabic" w:hint="cs"/>
          <w:sz w:val="24"/>
          <w:szCs w:val="24"/>
          <w:rtl/>
        </w:rPr>
        <w:t xml:space="preserve"> زجاجات</w:t>
      </w:r>
      <w:r w:rsidRPr="001A4A37">
        <w:rPr>
          <w:rFonts w:ascii="Simplified Arabic" w:hAnsi="Simplified Arabic" w:cs="Simplified Arabic" w:hint="cs"/>
          <w:sz w:val="24"/>
          <w:szCs w:val="24"/>
          <w:rtl/>
        </w:rPr>
        <w:t xml:space="preserve"> معدنية</w:t>
      </w:r>
      <w:r>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16</w:t>
      </w:r>
      <w:r w:rsidRPr="00C578A4">
        <w:rPr>
          <w:rFonts w:ascii="Simplified Arabic" w:hAnsi="Simplified Arabic" w:cs="Simplified Arabic" w:hint="cs"/>
          <w:sz w:val="24"/>
          <w:szCs w:val="24"/>
          <w:rtl/>
        </w:rPr>
        <w:t>)</w:t>
      </w:r>
      <w:r>
        <w:rPr>
          <w:rFonts w:ascii="Simplified Arabic" w:hAnsi="Simplified Arabic" w:cs="Simplified Arabic" w:hint="cs"/>
          <w:sz w:val="24"/>
          <w:szCs w:val="24"/>
          <w:rtl/>
        </w:rPr>
        <w:t>.</w:t>
      </w:r>
    </w:p>
    <w:p w:rsidR="008F6191" w:rsidRDefault="008F6191" w:rsidP="008F6191">
      <w:pPr>
        <w:jc w:val="both"/>
        <w:rPr>
          <w:rFonts w:ascii="Simplified Arabic" w:hAnsi="Simplified Arabic" w:cs="Simplified Arabic"/>
          <w:sz w:val="24"/>
          <w:szCs w:val="24"/>
          <w:rtl/>
        </w:rPr>
      </w:pPr>
    </w:p>
    <w:p w:rsidR="008F6191" w:rsidRDefault="008F6191" w:rsidP="008F6191">
      <w:pPr>
        <w:rPr>
          <w:rFonts w:ascii="Simplified Arabic" w:hAnsi="Simplified Arabic" w:cs="Simplified Arabic"/>
          <w:b/>
          <w:bCs/>
          <w:sz w:val="24"/>
          <w:szCs w:val="24"/>
          <w:rtl/>
        </w:rPr>
      </w:pPr>
      <w:r>
        <w:rPr>
          <w:rFonts w:ascii="Simplified Arabic" w:hAnsi="Simplified Arabic" w:cs="Simplified Arabic" w:hint="cs"/>
          <w:b/>
          <w:bCs/>
          <w:sz w:val="24"/>
          <w:szCs w:val="24"/>
          <w:rtl/>
        </w:rPr>
        <w:t xml:space="preserve">3.4.2 </w:t>
      </w:r>
      <w:r>
        <w:rPr>
          <w:rFonts w:ascii="Simplified Arabic" w:hAnsi="Simplified Arabic" w:cs="Simplified Arabic"/>
          <w:b/>
          <w:bCs/>
          <w:sz w:val="24"/>
          <w:szCs w:val="24"/>
          <w:rtl/>
        </w:rPr>
        <w:t>السلع المعمر</w:t>
      </w:r>
      <w:r>
        <w:rPr>
          <w:rFonts w:ascii="Simplified Arabic" w:hAnsi="Simplified Arabic" w:cs="Simplified Arabic" w:hint="cs"/>
          <w:b/>
          <w:bCs/>
          <w:sz w:val="24"/>
          <w:szCs w:val="24"/>
          <w:rtl/>
        </w:rPr>
        <w:t xml:space="preserve">ة </w:t>
      </w:r>
    </w:p>
    <w:p w:rsidR="008F6191" w:rsidRPr="00B7239A" w:rsidRDefault="008F6191" w:rsidP="008F6191">
      <w:pPr>
        <w:rPr>
          <w:rFonts w:ascii="Simplified Arabic" w:hAnsi="Simplified Arabic" w:cs="Simplified Arabic"/>
          <w:b/>
          <w:bCs/>
          <w:sz w:val="16"/>
          <w:szCs w:val="16"/>
          <w:rtl/>
        </w:rPr>
      </w:pPr>
    </w:p>
    <w:tbl>
      <w:tblPr>
        <w:bidiVisual/>
        <w:tblW w:w="0" w:type="auto"/>
        <w:jc w:val="center"/>
        <w:tblInd w:w="-9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373"/>
      </w:tblGrid>
      <w:tr w:rsidR="008F6191" w:rsidRPr="004F00C2" w:rsidTr="00BE04D1">
        <w:trPr>
          <w:jc w:val="center"/>
        </w:trPr>
        <w:tc>
          <w:tcPr>
            <w:tcW w:w="8373" w:type="dxa"/>
          </w:tcPr>
          <w:p w:rsidR="008F6191" w:rsidRPr="00101BD5" w:rsidRDefault="008F6191" w:rsidP="005B716E">
            <w:pPr>
              <w:pStyle w:val="BodyText2"/>
              <w:tabs>
                <w:tab w:val="left" w:pos="458"/>
              </w:tabs>
              <w:spacing w:after="0" w:line="240" w:lineRule="auto"/>
              <w:ind w:right="35"/>
              <w:jc w:val="center"/>
              <w:rPr>
                <w:rFonts w:ascii="Simplified Arabic" w:hAnsi="Simplified Arabic" w:cs="Simplified Arabic"/>
                <w:b/>
                <w:bCs/>
                <w:sz w:val="24"/>
                <w:szCs w:val="24"/>
                <w:rtl/>
              </w:rPr>
            </w:pPr>
            <w:r>
              <w:rPr>
                <w:rFonts w:ascii="Simplified Arabic" w:hAnsi="Simplified Arabic" w:cs="Simplified Arabic" w:hint="cs"/>
                <w:b/>
                <w:bCs/>
                <w:sz w:val="24"/>
                <w:szCs w:val="24"/>
                <w:rtl/>
              </w:rPr>
              <w:t>29.0% من الأسر الخاصة في محافظة رام الله والبيرة يتوفر لديها جهاز تابلت أو آيباد واحد على الأقل</w:t>
            </w:r>
          </w:p>
        </w:tc>
      </w:tr>
    </w:tbl>
    <w:p w:rsidR="008F6191" w:rsidRPr="00DE70C2" w:rsidRDefault="008F6191" w:rsidP="008F6191">
      <w:pPr>
        <w:rPr>
          <w:rFonts w:ascii="Simplified Arabic" w:hAnsi="Simplified Arabic" w:cs="Simplified Arabic"/>
          <w:b/>
          <w:bCs/>
          <w:sz w:val="16"/>
          <w:szCs w:val="16"/>
          <w:rtl/>
        </w:rPr>
      </w:pPr>
    </w:p>
    <w:p w:rsidR="008F6191" w:rsidRDefault="008F6191" w:rsidP="00B23BE3">
      <w:pPr>
        <w:jc w:val="both"/>
        <w:rPr>
          <w:rFonts w:ascii="Simplified Arabic" w:hAnsi="Simplified Arabic" w:cs="Simplified Arabic"/>
          <w:sz w:val="24"/>
          <w:szCs w:val="24"/>
          <w:rtl/>
        </w:rPr>
      </w:pPr>
      <w:r w:rsidRPr="001A4A37">
        <w:rPr>
          <w:rFonts w:ascii="Simplified Arabic" w:hAnsi="Simplified Arabic" w:cs="Simplified Arabic"/>
          <w:sz w:val="24"/>
          <w:szCs w:val="24"/>
          <w:rtl/>
        </w:rPr>
        <w:t xml:space="preserve">أظهرت النتائج </w:t>
      </w:r>
      <w:r>
        <w:rPr>
          <w:rFonts w:ascii="Simplified Arabic" w:hAnsi="Simplified Arabic" w:cs="Simplified Arabic" w:hint="cs"/>
          <w:sz w:val="24"/>
          <w:szCs w:val="24"/>
          <w:rtl/>
        </w:rPr>
        <w:t>أ</w:t>
      </w:r>
      <w:r w:rsidRPr="001A4A37">
        <w:rPr>
          <w:rFonts w:ascii="Simplified Arabic" w:hAnsi="Simplified Arabic" w:cs="Simplified Arabic" w:hint="cs"/>
          <w:sz w:val="24"/>
          <w:szCs w:val="24"/>
          <w:rtl/>
        </w:rPr>
        <w:t>ن</w:t>
      </w:r>
      <w:r>
        <w:rPr>
          <w:rFonts w:ascii="Simplified Arabic" w:hAnsi="Simplified Arabic" w:cs="Simplified Arabic" w:hint="cs"/>
          <w:sz w:val="24"/>
          <w:szCs w:val="24"/>
          <w:rtl/>
        </w:rPr>
        <w:t xml:space="preserve"> 49.0</w:t>
      </w:r>
      <w:r w:rsidRPr="001A4A37">
        <w:rPr>
          <w:rFonts w:ascii="Simplified Arabic" w:hAnsi="Simplified Arabic" w:cs="Simplified Arabic" w:hint="cs"/>
          <w:sz w:val="24"/>
          <w:szCs w:val="24"/>
          <w:rtl/>
        </w:rPr>
        <w:t>% من ا</w:t>
      </w:r>
      <w:r>
        <w:rPr>
          <w:rFonts w:ascii="Simplified Arabic" w:hAnsi="Simplified Arabic" w:cs="Simplified Arabic" w:hint="cs"/>
          <w:sz w:val="24"/>
          <w:szCs w:val="24"/>
          <w:rtl/>
        </w:rPr>
        <w:t>لأسر في محافظة رام الله والبيرة</w:t>
      </w:r>
      <w:r w:rsidRPr="004F00C2">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تمتلك سيارة خصوصية، </w:t>
      </w:r>
      <w:r w:rsidRPr="001A4A37">
        <w:rPr>
          <w:rFonts w:ascii="Simplified Arabic" w:hAnsi="Simplified Arabic" w:cs="Simplified Arabic" w:hint="cs"/>
          <w:sz w:val="24"/>
          <w:szCs w:val="24"/>
          <w:rtl/>
        </w:rPr>
        <w:t>فيما بلغت نسبة الأسر</w:t>
      </w:r>
      <w:r>
        <w:rPr>
          <w:rFonts w:ascii="Simplified Arabic" w:hAnsi="Simplified Arabic" w:cs="Simplified Arabic" w:hint="cs"/>
          <w:sz w:val="24"/>
          <w:szCs w:val="24"/>
          <w:rtl/>
        </w:rPr>
        <w:t xml:space="preserve"> </w:t>
      </w:r>
      <w:r w:rsidRPr="001A4A37">
        <w:rPr>
          <w:rFonts w:ascii="Simplified Arabic" w:hAnsi="Simplified Arabic" w:cs="Simplified Arabic" w:hint="cs"/>
          <w:sz w:val="24"/>
          <w:szCs w:val="24"/>
          <w:rtl/>
        </w:rPr>
        <w:t>التي يتوفر لديها تلفزيون</w:t>
      </w:r>
      <w:r>
        <w:rPr>
          <w:rFonts w:ascii="Simplified Arabic" w:hAnsi="Simplified Arabic" w:cs="Simplified Arabic" w:hint="cs"/>
          <w:sz w:val="24"/>
          <w:szCs w:val="24"/>
          <w:rtl/>
        </w:rPr>
        <w:t xml:space="preserve"> (</w:t>
      </w:r>
      <w:r w:rsidRPr="00846263">
        <w:rPr>
          <w:rFonts w:ascii="Simplified Arabic" w:hAnsi="Simplified Arabic" w:cs="Simplified Arabic"/>
          <w:sz w:val="24"/>
          <w:szCs w:val="24"/>
        </w:rPr>
        <w:t>LCD/ LED</w:t>
      </w:r>
      <w:r w:rsidRPr="00846263">
        <w:rPr>
          <w:rFonts w:ascii="Simplified Arabic" w:hAnsi="Simplified Arabic" w:cs="Simplified Arabic"/>
          <w:sz w:val="24"/>
          <w:szCs w:val="24"/>
          <w:rtl/>
        </w:rPr>
        <w:t>/</w:t>
      </w:r>
      <w:r>
        <w:rPr>
          <w:rFonts w:ascii="Simplified Arabic" w:hAnsi="Simplified Arabic" w:cs="Simplified Arabic"/>
          <w:sz w:val="24"/>
          <w:szCs w:val="24"/>
        </w:rPr>
        <w:t>(</w:t>
      </w:r>
      <w:r w:rsidRPr="00846263">
        <w:rPr>
          <w:rFonts w:ascii="Simplified Arabic" w:hAnsi="Simplified Arabic" w:cs="Simplified Arabic"/>
          <w:sz w:val="24"/>
          <w:szCs w:val="24"/>
        </w:rPr>
        <w:t>S-D screen</w:t>
      </w:r>
      <w:r>
        <w:rPr>
          <w:rFonts w:ascii="Simplified Arabic" w:hAnsi="Simplified Arabic" w:cs="Simplified Arabic"/>
          <w:sz w:val="24"/>
          <w:szCs w:val="24"/>
        </w:rPr>
        <w:t xml:space="preserve"> </w:t>
      </w:r>
      <w:r w:rsidRPr="00846263">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81.9</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و89.7</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من الأسر </w:t>
      </w:r>
      <w:r w:rsidRPr="001A4A37">
        <w:rPr>
          <w:rFonts w:ascii="Simplified Arabic" w:hAnsi="Simplified Arabic" w:cs="Simplified Arabic" w:hint="cs"/>
          <w:sz w:val="24"/>
          <w:szCs w:val="24"/>
          <w:rtl/>
        </w:rPr>
        <w:t xml:space="preserve">يتوفر لديها </w:t>
      </w:r>
      <w:r w:rsidR="00B23BE3">
        <w:rPr>
          <w:rFonts w:ascii="Simplified Arabic" w:hAnsi="Simplified Arabic" w:cs="Simplified Arabic" w:hint="cs"/>
          <w:sz w:val="24"/>
          <w:szCs w:val="24"/>
          <w:rtl/>
        </w:rPr>
        <w:t>هاتف ذكي</w:t>
      </w:r>
      <w:r w:rsidRPr="001A4A37">
        <w:rPr>
          <w:rFonts w:ascii="Simplified Arabic" w:hAnsi="Simplified Arabic" w:cs="Simplified Arabic" w:hint="cs"/>
          <w:sz w:val="24"/>
          <w:szCs w:val="24"/>
          <w:rtl/>
        </w:rPr>
        <w:t xml:space="preserve"> واحد على الأقل</w:t>
      </w:r>
      <w:r>
        <w:rPr>
          <w:rFonts w:ascii="Simplified Arabic" w:hAnsi="Simplified Arabic" w:cs="Simplified Arabic" w:hint="cs"/>
          <w:sz w:val="24"/>
          <w:szCs w:val="24"/>
          <w:rtl/>
        </w:rPr>
        <w:t>،</w:t>
      </w:r>
      <w:r w:rsidRPr="001A4A37">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و29.0</w:t>
      </w:r>
      <w:r w:rsidRPr="001A4A37">
        <w:rPr>
          <w:rFonts w:ascii="Simplified Arabic" w:hAnsi="Simplified Arabic" w:cs="Simplified Arabic" w:hint="cs"/>
          <w:sz w:val="24"/>
          <w:szCs w:val="24"/>
          <w:rtl/>
        </w:rPr>
        <w:t>% من الأسر</w:t>
      </w:r>
      <w:r>
        <w:rPr>
          <w:rFonts w:ascii="Simplified Arabic" w:hAnsi="Simplified Arabic" w:cs="Simplified Arabic" w:hint="cs"/>
          <w:sz w:val="24"/>
          <w:szCs w:val="24"/>
          <w:rtl/>
        </w:rPr>
        <w:t xml:space="preserve"> يتوفر</w:t>
      </w:r>
      <w:r w:rsidRPr="001A4A37">
        <w:rPr>
          <w:rFonts w:ascii="Simplified Arabic" w:hAnsi="Simplified Arabic" w:cs="Simplified Arabic" w:hint="cs"/>
          <w:sz w:val="24"/>
          <w:szCs w:val="24"/>
          <w:rtl/>
        </w:rPr>
        <w:t xml:space="preserve"> لديها جهاز</w:t>
      </w:r>
      <w:r>
        <w:rPr>
          <w:rFonts w:ascii="Simplified Arabic" w:hAnsi="Simplified Arabic" w:cs="Simplified Arabic" w:hint="cs"/>
          <w:sz w:val="24"/>
          <w:szCs w:val="24"/>
          <w:rtl/>
        </w:rPr>
        <w:t xml:space="preserve"> تابلت او ايباد واحد على الأقل.</w:t>
      </w:r>
      <w:r w:rsidRPr="001A4A37">
        <w:rPr>
          <w:rFonts w:ascii="Simplified Arabic" w:hAnsi="Simplified Arabic" w:cs="Simplified Arabic" w:hint="cs"/>
          <w:sz w:val="24"/>
          <w:szCs w:val="24"/>
          <w:rtl/>
        </w:rPr>
        <w:t xml:space="preserve"> </w:t>
      </w:r>
      <w:r w:rsidRPr="00C578A4">
        <w:rPr>
          <w:rFonts w:ascii="Simplified Arabic" w:hAnsi="Simplified Arabic" w:cs="Simplified Arabic" w:hint="cs"/>
          <w:sz w:val="24"/>
          <w:szCs w:val="24"/>
          <w:rtl/>
        </w:rPr>
        <w:t xml:space="preserve">(انظر/ي جدول </w:t>
      </w:r>
      <w:r>
        <w:rPr>
          <w:rFonts w:ascii="Simplified Arabic" w:hAnsi="Simplified Arabic" w:cs="Simplified Arabic" w:hint="cs"/>
          <w:sz w:val="24"/>
          <w:szCs w:val="24"/>
          <w:rtl/>
        </w:rPr>
        <w:t>17، 18)</w:t>
      </w:r>
      <w:r w:rsidR="00C33A65">
        <w:rPr>
          <w:rFonts w:ascii="Simplified Arabic" w:hAnsi="Simplified Arabic" w:cs="Simplified Arabic" w:hint="cs"/>
          <w:sz w:val="24"/>
          <w:szCs w:val="24"/>
          <w:rtl/>
        </w:rPr>
        <w:t>.</w:t>
      </w:r>
    </w:p>
    <w:p w:rsidR="008F6191" w:rsidRDefault="008F6191" w:rsidP="008F6191">
      <w:pPr>
        <w:rPr>
          <w:rFonts w:ascii="Simplified Arabic" w:hAnsi="Simplified Arabic" w:cs="Simplified Arabic"/>
          <w:sz w:val="24"/>
          <w:szCs w:val="24"/>
          <w:rtl/>
        </w:rPr>
      </w:pPr>
    </w:p>
    <w:p w:rsidR="008F6191" w:rsidRDefault="008F6191" w:rsidP="008F6191">
      <w:pPr>
        <w:bidi w:val="0"/>
        <w:rPr>
          <w:rFonts w:ascii="Simplified Arabic" w:hAnsi="Simplified Arabic" w:cs="Simplified Arabic"/>
          <w:b/>
          <w:bCs/>
          <w:sz w:val="32"/>
          <w:szCs w:val="32"/>
          <w:rtl/>
        </w:rPr>
      </w:pPr>
      <w:r>
        <w:rPr>
          <w:rFonts w:ascii="Simplified Arabic" w:hAnsi="Simplified Arabic" w:cs="Simplified Arabic"/>
          <w:b/>
          <w:bCs/>
          <w:sz w:val="32"/>
          <w:szCs w:val="32"/>
          <w:rtl/>
        </w:rPr>
        <w:br w:type="page"/>
      </w:r>
    </w:p>
    <w:p w:rsidR="008F6191" w:rsidRDefault="008F6191" w:rsidP="008F6191">
      <w:pPr>
        <w:jc w:val="center"/>
        <w:rPr>
          <w:rFonts w:ascii="Simplified Arabic" w:hAnsi="Simplified Arabic" w:cs="Simplified Arabic"/>
          <w:b/>
          <w:bCs/>
          <w:sz w:val="36"/>
          <w:szCs w:val="36"/>
          <w:rtl/>
        </w:rPr>
      </w:pPr>
    </w:p>
    <w:p w:rsidR="008F6191" w:rsidRDefault="008F6191" w:rsidP="008F6191">
      <w:pPr>
        <w:jc w:val="center"/>
        <w:rPr>
          <w:rFonts w:ascii="Simplified Arabic" w:hAnsi="Simplified Arabic" w:cs="Simplified Arabic"/>
          <w:b/>
          <w:bCs/>
          <w:sz w:val="36"/>
          <w:szCs w:val="36"/>
          <w:rtl/>
        </w:rPr>
      </w:pPr>
    </w:p>
    <w:p w:rsidR="008F6191" w:rsidRDefault="008F6191" w:rsidP="008F6191">
      <w:pPr>
        <w:jc w:val="center"/>
        <w:rPr>
          <w:rFonts w:ascii="Simplified Arabic" w:hAnsi="Simplified Arabic" w:cs="Simplified Arabic"/>
          <w:b/>
          <w:bCs/>
          <w:sz w:val="36"/>
          <w:szCs w:val="36"/>
          <w:rtl/>
        </w:rPr>
      </w:pPr>
    </w:p>
    <w:p w:rsidR="008F6191" w:rsidRDefault="008F6191" w:rsidP="008F6191">
      <w:pPr>
        <w:jc w:val="center"/>
        <w:rPr>
          <w:rFonts w:ascii="Simplified Arabic" w:hAnsi="Simplified Arabic" w:cs="Simplified Arabic"/>
          <w:b/>
          <w:bCs/>
          <w:sz w:val="36"/>
          <w:szCs w:val="36"/>
          <w:rtl/>
        </w:rPr>
      </w:pPr>
    </w:p>
    <w:p w:rsidR="008F6191" w:rsidRDefault="008F6191" w:rsidP="008F6191">
      <w:pPr>
        <w:jc w:val="center"/>
        <w:rPr>
          <w:rFonts w:ascii="Simplified Arabic" w:hAnsi="Simplified Arabic" w:cs="Simplified Arabic"/>
          <w:b/>
          <w:bCs/>
          <w:sz w:val="36"/>
          <w:szCs w:val="36"/>
          <w:rtl/>
        </w:rPr>
      </w:pPr>
    </w:p>
    <w:p w:rsidR="008F6191" w:rsidRDefault="008F6191" w:rsidP="008F6191">
      <w:pPr>
        <w:jc w:val="center"/>
        <w:rPr>
          <w:rFonts w:ascii="Simplified Arabic" w:hAnsi="Simplified Arabic" w:cs="Simplified Arabic"/>
          <w:b/>
          <w:bCs/>
          <w:sz w:val="36"/>
          <w:szCs w:val="36"/>
          <w:rtl/>
        </w:rPr>
      </w:pPr>
    </w:p>
    <w:p w:rsidR="008F6191" w:rsidRDefault="008F6191" w:rsidP="008F6191">
      <w:pPr>
        <w:jc w:val="center"/>
        <w:rPr>
          <w:rFonts w:ascii="Simplified Arabic" w:hAnsi="Simplified Arabic" w:cs="Simplified Arabic"/>
          <w:b/>
          <w:bCs/>
          <w:sz w:val="36"/>
          <w:szCs w:val="36"/>
          <w:rtl/>
        </w:rPr>
      </w:pPr>
    </w:p>
    <w:p w:rsidR="008F6191" w:rsidRDefault="008F6191" w:rsidP="008F6191">
      <w:pPr>
        <w:rPr>
          <w:rFonts w:ascii="Simplified Arabic" w:hAnsi="Simplified Arabic" w:cs="Simplified Arabic"/>
          <w:b/>
          <w:bCs/>
          <w:sz w:val="36"/>
          <w:szCs w:val="36"/>
          <w:rtl/>
        </w:rPr>
      </w:pPr>
    </w:p>
    <w:p w:rsidR="008F6191" w:rsidRDefault="008F6191" w:rsidP="008F6191">
      <w:pPr>
        <w:jc w:val="center"/>
        <w:rPr>
          <w:rFonts w:ascii="Simplified Arabic" w:hAnsi="Simplified Arabic" w:cs="Simplified Arabic"/>
          <w:b/>
          <w:bCs/>
          <w:sz w:val="36"/>
          <w:szCs w:val="36"/>
          <w:rtl/>
        </w:rPr>
      </w:pPr>
    </w:p>
    <w:p w:rsidR="008F6191" w:rsidRDefault="008F6191" w:rsidP="008F6191">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493863" w:rsidRPr="00EE723D" w:rsidRDefault="00493863" w:rsidP="00493863">
      <w:pPr>
        <w:jc w:val="center"/>
        <w:rPr>
          <w:b/>
          <w:bCs/>
          <w:color w:val="000000" w:themeColor="text1"/>
          <w:sz w:val="40"/>
          <w:szCs w:val="40"/>
        </w:rPr>
      </w:pPr>
      <w:r w:rsidRPr="00EE723D">
        <w:rPr>
          <w:b/>
          <w:bCs/>
          <w:color w:val="000000" w:themeColor="text1"/>
          <w:sz w:val="40"/>
          <w:szCs w:val="40"/>
        </w:rPr>
        <w:t>Statistical Tables</w:t>
      </w:r>
    </w:p>
    <w:p w:rsidR="00493863" w:rsidRPr="00BC5285" w:rsidRDefault="00493863" w:rsidP="008F6191">
      <w:pPr>
        <w:jc w:val="center"/>
        <w:rPr>
          <w:rFonts w:ascii="Simplified Arabic" w:hAnsi="Simplified Arabic" w:cs="Simplified Arabic"/>
          <w:b/>
          <w:bCs/>
          <w:sz w:val="36"/>
          <w:szCs w:val="36"/>
        </w:rPr>
      </w:pPr>
    </w:p>
    <w:p w:rsidR="008F6191" w:rsidRDefault="008F6191" w:rsidP="008F6191">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3F458C">
      <w:footerReference w:type="default" r:id="rId26"/>
      <w:endnotePr>
        <w:numFmt w:val="lowerLetter"/>
      </w:endnotePr>
      <w:pgSz w:w="11906" w:h="16838" w:code="9"/>
      <w:pgMar w:top="1418" w:right="1418" w:bottom="1418" w:left="1418" w:header="709" w:footer="709" w:gutter="0"/>
      <w:pgNumType w:start="21"/>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D23F9" w:rsidRDefault="004D23F9">
      <w:r>
        <w:separator/>
      </w:r>
    </w:p>
  </w:endnote>
  <w:endnote w:type="continuationSeparator" w:id="0">
    <w:p w:rsidR="004D23F9" w:rsidRDefault="004D23F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23F9" w:rsidRDefault="004D23F9" w:rsidP="003F458C">
    <w:pPr>
      <w:pStyle w:val="Footer"/>
      <w:jc w:val="center"/>
    </w:pPr>
  </w:p>
  <w:p w:rsidR="004D23F9" w:rsidRDefault="004D23F9">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66926332"/>
      <w:docPartObj>
        <w:docPartGallery w:val="Page Numbers (Bottom of Page)"/>
        <w:docPartUnique/>
      </w:docPartObj>
    </w:sdtPr>
    <w:sdtEndPr>
      <w:rPr>
        <w:rFonts w:cs="Times New Roman"/>
      </w:rPr>
    </w:sdtEndPr>
    <w:sdtContent>
      <w:p w:rsidR="004D23F9" w:rsidRDefault="004D23F9">
        <w:pPr>
          <w:pStyle w:val="Footer"/>
          <w:jc w:val="center"/>
          <w:rPr>
            <w:rFonts w:cs="Times New Roman"/>
            <w:rtl/>
          </w:rPr>
        </w:pPr>
      </w:p>
      <w:p w:rsidR="004D23F9" w:rsidRDefault="000D43DA">
        <w:pPr>
          <w:pStyle w:val="Footer"/>
          <w:jc w:val="center"/>
        </w:pPr>
        <w:r w:rsidRPr="00E64EA3">
          <w:rPr>
            <w:rFonts w:cs="Times New Roman"/>
          </w:rPr>
          <w:fldChar w:fldCharType="begin"/>
        </w:r>
        <w:r w:rsidR="004D23F9" w:rsidRPr="00E64EA3">
          <w:rPr>
            <w:rFonts w:cs="Times New Roman"/>
          </w:rPr>
          <w:instrText xml:space="preserve"> PAGE   \* MERGEFORMAT </w:instrText>
        </w:r>
        <w:r w:rsidRPr="00E64EA3">
          <w:rPr>
            <w:rFonts w:cs="Times New Roman"/>
          </w:rPr>
          <w:fldChar w:fldCharType="separate"/>
        </w:r>
        <w:r w:rsidR="00B70646">
          <w:rPr>
            <w:rFonts w:cs="Times New Roman"/>
            <w:noProof/>
            <w:rtl/>
          </w:rPr>
          <w:t>42</w:t>
        </w:r>
        <w:r w:rsidRPr="00E64EA3">
          <w:rPr>
            <w:rFonts w:cs="Times New Roman"/>
          </w:rPr>
          <w:fldChar w:fldCharType="end"/>
        </w:r>
      </w:p>
    </w:sdtContent>
  </w:sdt>
  <w:p w:rsidR="004D23F9" w:rsidRDefault="004D23F9">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D23F9" w:rsidRDefault="004D23F9">
      <w:r>
        <w:separator/>
      </w:r>
    </w:p>
  </w:footnote>
  <w:footnote w:type="continuationSeparator" w:id="0">
    <w:p w:rsidR="004D23F9" w:rsidRDefault="004D23F9">
      <w:r>
        <w:continuationSeparator/>
      </w:r>
    </w:p>
  </w:footnote>
  <w:footnote w:id="1">
    <w:p w:rsidR="004D23F9" w:rsidRPr="00C11512" w:rsidRDefault="004D23F9" w:rsidP="008F6191">
      <w:pPr>
        <w:jc w:val="both"/>
        <w:rPr>
          <w:rFonts w:ascii="Simplified Arabic" w:hAnsi="Simplified Arabic" w:cs="Simplified Arabic"/>
        </w:rPr>
      </w:pPr>
      <w:r w:rsidRPr="00C11512">
        <w:rPr>
          <w:rStyle w:val="FootnoteReference"/>
        </w:rPr>
        <w:footnoteRef/>
      </w:r>
      <w:r w:rsidRPr="00C11512">
        <w:rPr>
          <w:rtl/>
        </w:rPr>
        <w:t xml:space="preserve"> </w:t>
      </w:r>
      <w:r w:rsidRPr="00C11512">
        <w:rPr>
          <w:rFonts w:ascii="Simplified Arabic" w:hAnsi="Simplified Arabic" w:cs="Simplified Arabic" w:hint="cs"/>
          <w:rtl/>
        </w:rPr>
        <w:t xml:space="preserve">تم احتساب النسب في </w:t>
      </w:r>
      <w:r>
        <w:rPr>
          <w:rFonts w:ascii="Simplified Arabic" w:hAnsi="Simplified Arabic" w:cs="Simplified Arabic" w:hint="cs"/>
          <w:rtl/>
        </w:rPr>
        <w:t>هذا الفصل</w:t>
      </w:r>
      <w:r w:rsidRPr="00C11512">
        <w:rPr>
          <w:rFonts w:ascii="Simplified Arabic" w:hAnsi="Simplified Arabic" w:cs="Simplified Arabic" w:hint="cs"/>
          <w:rtl/>
        </w:rPr>
        <w:t xml:space="preserve"> على أساس الحالات المبينة خصائصها فقط ما لم يرد غير ذلك.</w:t>
      </w:r>
    </w:p>
    <w:p w:rsidR="004D23F9" w:rsidRDefault="004D23F9" w:rsidP="008F6191">
      <w:pPr>
        <w:pStyle w:val="FootnoteText"/>
        <w:rPr>
          <w:rtl/>
        </w:rPr>
      </w:pPr>
    </w:p>
  </w:footnote>
  <w:footnote w:id="2">
    <w:p w:rsidR="004D23F9" w:rsidRPr="00DD6055" w:rsidRDefault="004D23F9" w:rsidP="00D27718">
      <w:pPr>
        <w:pStyle w:val="FootnoteText"/>
        <w:rPr>
          <w:rFonts w:cs="Simplified Arabic"/>
          <w:sz w:val="18"/>
          <w:szCs w:val="18"/>
        </w:rPr>
      </w:pPr>
      <w:r w:rsidRPr="00DD6055">
        <w:rPr>
          <w:rStyle w:val="FootnoteReference"/>
          <w:sz w:val="18"/>
          <w:szCs w:val="18"/>
        </w:rPr>
        <w:footnoteRef/>
      </w:r>
      <w:r w:rsidRPr="00DD6055">
        <w:rPr>
          <w:rFonts w:cs="Simplified Arabic" w:hint="cs"/>
          <w:sz w:val="18"/>
          <w:szCs w:val="18"/>
          <w:rtl/>
        </w:rPr>
        <w:t xml:space="preserve"> </w:t>
      </w:r>
      <w:r>
        <w:rPr>
          <w:rFonts w:cs="Simplified Arabic" w:hint="cs"/>
          <w:sz w:val="18"/>
          <w:szCs w:val="18"/>
          <w:rtl/>
        </w:rPr>
        <w:t>تمثل عدد حالات الاعاقة لدى الفرد وليس عدد الأفراد ذوي الإعاقة.</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D23F9" w:rsidRPr="00D32D50" w:rsidRDefault="004D23F9" w:rsidP="00980815">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ملخص النتائج النهائية للتعداد</w:t>
    </w:r>
    <w:r>
      <w:rPr>
        <w:rFonts w:asciiTheme="minorBidi" w:hAnsiTheme="minorBidi" w:cstheme="minorBidi" w:hint="cs"/>
        <w:sz w:val="16"/>
        <w:szCs w:val="16"/>
        <w:rtl/>
      </w:rPr>
      <w:t xml:space="preserve"> - </w:t>
    </w:r>
    <w:r w:rsidRPr="00D32D50">
      <w:rPr>
        <w:rFonts w:ascii="Simplified Arabic" w:hAnsi="Simplified Arabic" w:cs="Simplified Arabic"/>
        <w:sz w:val="16"/>
        <w:szCs w:val="16"/>
        <w:rtl/>
      </w:rPr>
      <w:t xml:space="preserve">محافظة </w:t>
    </w:r>
    <w:r>
      <w:rPr>
        <w:rFonts w:ascii="Simplified Arabic" w:hAnsi="Simplified Arabic" w:cs="Simplified Arabic" w:hint="cs"/>
        <w:sz w:val="16"/>
        <w:szCs w:val="16"/>
        <w:rtl/>
      </w:rPr>
      <w:t>رام الله والبيرة</w:t>
    </w:r>
    <w:r w:rsidRPr="00D32D50">
      <w:rPr>
        <w:rFonts w:asciiTheme="minorBidi" w:hAnsiTheme="minorBidi" w:cstheme="minorBidi"/>
        <w:sz w:val="16"/>
        <w:szCs w:val="16"/>
        <w:rtl/>
      </w:rPr>
      <w:t>.</w:t>
    </w:r>
  </w:p>
  <w:p w:rsidR="004D23F9" w:rsidRDefault="004D23F9"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3">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6">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8">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0">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2">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3">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4">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15">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16">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17">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18">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9">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1">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2">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3">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5C667179"/>
    <w:multiLevelType w:val="hybridMultilevel"/>
    <w:tmpl w:val="FC80459C"/>
    <w:lvl w:ilvl="0" w:tplc="04090001">
      <w:start w:val="1"/>
      <w:numFmt w:val="bullet"/>
      <w:lvlText w:val=""/>
      <w:lvlJc w:val="left"/>
      <w:pPr>
        <w:ind w:left="870" w:hanging="360"/>
      </w:pPr>
      <w:rPr>
        <w:rFonts w:ascii="Symbol" w:hAnsi="Symbol"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26">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27">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28">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29">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0">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3">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34">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18"/>
  </w:num>
  <w:num w:numId="2">
    <w:abstractNumId w:val="25"/>
  </w:num>
  <w:num w:numId="3">
    <w:abstractNumId w:val="0"/>
  </w:num>
  <w:num w:numId="4">
    <w:abstractNumId w:val="11"/>
  </w:num>
  <w:num w:numId="5">
    <w:abstractNumId w:val="5"/>
  </w:num>
  <w:num w:numId="6">
    <w:abstractNumId w:val="33"/>
  </w:num>
  <w:num w:numId="7">
    <w:abstractNumId w:val="33"/>
    <w:lvlOverride w:ilvl="0">
      <w:lvl w:ilvl="0">
        <w:start w:val="1"/>
        <w:numFmt w:val="decimal"/>
        <w:lvlText w:val="%1."/>
        <w:legacy w:legacy="1" w:legacySpace="0" w:legacyIndent="360"/>
        <w:lvlJc w:val="center"/>
        <w:pPr>
          <w:ind w:left="75" w:right="75" w:hanging="360"/>
        </w:pPr>
      </w:lvl>
    </w:lvlOverride>
  </w:num>
  <w:num w:numId="8">
    <w:abstractNumId w:val="13"/>
  </w:num>
  <w:num w:numId="9">
    <w:abstractNumId w:val="2"/>
  </w:num>
  <w:num w:numId="10">
    <w:abstractNumId w:val="16"/>
  </w:num>
  <w:num w:numId="11">
    <w:abstractNumId w:val="35"/>
  </w:num>
  <w:num w:numId="12">
    <w:abstractNumId w:val="29"/>
  </w:num>
  <w:num w:numId="13">
    <w:abstractNumId w:val="7"/>
  </w:num>
  <w:num w:numId="14">
    <w:abstractNumId w:val="26"/>
  </w:num>
  <w:num w:numId="15">
    <w:abstractNumId w:val="1"/>
  </w:num>
  <w:num w:numId="16">
    <w:abstractNumId w:val="32"/>
  </w:num>
  <w:num w:numId="17">
    <w:abstractNumId w:val="28"/>
  </w:num>
  <w:num w:numId="18">
    <w:abstractNumId w:val="9"/>
  </w:num>
  <w:num w:numId="19">
    <w:abstractNumId w:val="27"/>
  </w:num>
  <w:num w:numId="20">
    <w:abstractNumId w:val="14"/>
  </w:num>
  <w:num w:numId="21">
    <w:abstractNumId w:val="23"/>
  </w:num>
  <w:num w:numId="22">
    <w:abstractNumId w:val="4"/>
  </w:num>
  <w:num w:numId="23">
    <w:abstractNumId w:val="3"/>
  </w:num>
  <w:num w:numId="24">
    <w:abstractNumId w:val="21"/>
  </w:num>
  <w:num w:numId="25">
    <w:abstractNumId w:val="20"/>
  </w:num>
  <w:num w:numId="26">
    <w:abstractNumId w:val="15"/>
  </w:num>
  <w:num w:numId="27">
    <w:abstractNumId w:val="31"/>
  </w:num>
  <w:num w:numId="28">
    <w:abstractNumId w:val="34"/>
  </w:num>
  <w:num w:numId="29">
    <w:abstractNumId w:val="24"/>
  </w:num>
  <w:num w:numId="30">
    <w:abstractNumId w:val="6"/>
  </w:num>
  <w:num w:numId="31">
    <w:abstractNumId w:val="19"/>
  </w:num>
  <w:num w:numId="32">
    <w:abstractNumId w:val="30"/>
  </w:num>
  <w:num w:numId="33">
    <w:abstractNumId w:val="17"/>
  </w:num>
  <w:num w:numId="34">
    <w:abstractNumId w:val="22"/>
  </w:num>
  <w:num w:numId="35">
    <w:abstractNumId w:val="12"/>
  </w:num>
  <w:num w:numId="36">
    <w:abstractNumId w:val="10"/>
  </w:num>
  <w:num w:numId="37">
    <w:abstractNumId w:val="8"/>
  </w:num>
  <w:num w:numId="38">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268289"/>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40C0"/>
    <w:rsid w:val="00004C14"/>
    <w:rsid w:val="000053AB"/>
    <w:rsid w:val="000055D0"/>
    <w:rsid w:val="00006546"/>
    <w:rsid w:val="00006983"/>
    <w:rsid w:val="00006B53"/>
    <w:rsid w:val="00006DDC"/>
    <w:rsid w:val="00010406"/>
    <w:rsid w:val="00011E92"/>
    <w:rsid w:val="00012101"/>
    <w:rsid w:val="00012FCD"/>
    <w:rsid w:val="0001359A"/>
    <w:rsid w:val="00014646"/>
    <w:rsid w:val="00014F7B"/>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37707"/>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5F3C"/>
    <w:rsid w:val="00056379"/>
    <w:rsid w:val="000570A7"/>
    <w:rsid w:val="00057318"/>
    <w:rsid w:val="000601DF"/>
    <w:rsid w:val="000619F9"/>
    <w:rsid w:val="00062913"/>
    <w:rsid w:val="00062FD6"/>
    <w:rsid w:val="00064560"/>
    <w:rsid w:val="0006500F"/>
    <w:rsid w:val="0006511A"/>
    <w:rsid w:val="00067BB7"/>
    <w:rsid w:val="00070010"/>
    <w:rsid w:val="00070676"/>
    <w:rsid w:val="0007094F"/>
    <w:rsid w:val="0007206A"/>
    <w:rsid w:val="00074820"/>
    <w:rsid w:val="00076313"/>
    <w:rsid w:val="00080916"/>
    <w:rsid w:val="00080F6E"/>
    <w:rsid w:val="00081261"/>
    <w:rsid w:val="0008133D"/>
    <w:rsid w:val="00081765"/>
    <w:rsid w:val="0008271C"/>
    <w:rsid w:val="00083A50"/>
    <w:rsid w:val="00083DEE"/>
    <w:rsid w:val="000851F8"/>
    <w:rsid w:val="00085429"/>
    <w:rsid w:val="000858AE"/>
    <w:rsid w:val="000878CC"/>
    <w:rsid w:val="00090232"/>
    <w:rsid w:val="000920B7"/>
    <w:rsid w:val="000927E4"/>
    <w:rsid w:val="0009284B"/>
    <w:rsid w:val="00092E24"/>
    <w:rsid w:val="000931D9"/>
    <w:rsid w:val="00093377"/>
    <w:rsid w:val="00093F3B"/>
    <w:rsid w:val="00094297"/>
    <w:rsid w:val="00094D5F"/>
    <w:rsid w:val="00095C0B"/>
    <w:rsid w:val="00097192"/>
    <w:rsid w:val="000A0017"/>
    <w:rsid w:val="000A1C2B"/>
    <w:rsid w:val="000A365C"/>
    <w:rsid w:val="000A39C7"/>
    <w:rsid w:val="000A39CF"/>
    <w:rsid w:val="000A4053"/>
    <w:rsid w:val="000A6A68"/>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279"/>
    <w:rsid w:val="000C21BA"/>
    <w:rsid w:val="000C242A"/>
    <w:rsid w:val="000C491A"/>
    <w:rsid w:val="000C57EC"/>
    <w:rsid w:val="000C6939"/>
    <w:rsid w:val="000C787D"/>
    <w:rsid w:val="000C789E"/>
    <w:rsid w:val="000D031E"/>
    <w:rsid w:val="000D0812"/>
    <w:rsid w:val="000D0E0D"/>
    <w:rsid w:val="000D1611"/>
    <w:rsid w:val="000D17D1"/>
    <w:rsid w:val="000D268F"/>
    <w:rsid w:val="000D2ADB"/>
    <w:rsid w:val="000D2BD3"/>
    <w:rsid w:val="000D43DA"/>
    <w:rsid w:val="000D54EC"/>
    <w:rsid w:val="000D5BA8"/>
    <w:rsid w:val="000D6AF2"/>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0F557B"/>
    <w:rsid w:val="000F75D8"/>
    <w:rsid w:val="00101685"/>
    <w:rsid w:val="00101BD5"/>
    <w:rsid w:val="001021E3"/>
    <w:rsid w:val="00104D6C"/>
    <w:rsid w:val="00105032"/>
    <w:rsid w:val="001063E2"/>
    <w:rsid w:val="001069B1"/>
    <w:rsid w:val="00107331"/>
    <w:rsid w:val="001100FF"/>
    <w:rsid w:val="00111CB3"/>
    <w:rsid w:val="00111DEC"/>
    <w:rsid w:val="0011226D"/>
    <w:rsid w:val="0011263D"/>
    <w:rsid w:val="00112C49"/>
    <w:rsid w:val="001133BB"/>
    <w:rsid w:val="001152DE"/>
    <w:rsid w:val="001174A4"/>
    <w:rsid w:val="00117686"/>
    <w:rsid w:val="00120864"/>
    <w:rsid w:val="00120A2D"/>
    <w:rsid w:val="00122F9D"/>
    <w:rsid w:val="00123244"/>
    <w:rsid w:val="00123FA6"/>
    <w:rsid w:val="00124728"/>
    <w:rsid w:val="00125B65"/>
    <w:rsid w:val="00126845"/>
    <w:rsid w:val="001273AE"/>
    <w:rsid w:val="001274E2"/>
    <w:rsid w:val="00130178"/>
    <w:rsid w:val="001321CD"/>
    <w:rsid w:val="00135071"/>
    <w:rsid w:val="00135E5C"/>
    <w:rsid w:val="00136AF0"/>
    <w:rsid w:val="001372A4"/>
    <w:rsid w:val="001375BC"/>
    <w:rsid w:val="001402E1"/>
    <w:rsid w:val="001416B4"/>
    <w:rsid w:val="00142513"/>
    <w:rsid w:val="001428DD"/>
    <w:rsid w:val="00142CA0"/>
    <w:rsid w:val="00143A4E"/>
    <w:rsid w:val="0014533D"/>
    <w:rsid w:val="0014580C"/>
    <w:rsid w:val="00146280"/>
    <w:rsid w:val="00147598"/>
    <w:rsid w:val="001510B6"/>
    <w:rsid w:val="001517F6"/>
    <w:rsid w:val="00152BA9"/>
    <w:rsid w:val="00155861"/>
    <w:rsid w:val="001558EC"/>
    <w:rsid w:val="0015631F"/>
    <w:rsid w:val="001563C2"/>
    <w:rsid w:val="001565BD"/>
    <w:rsid w:val="0015718F"/>
    <w:rsid w:val="0016164B"/>
    <w:rsid w:val="0016326B"/>
    <w:rsid w:val="00163B53"/>
    <w:rsid w:val="00164A09"/>
    <w:rsid w:val="00166256"/>
    <w:rsid w:val="00166D17"/>
    <w:rsid w:val="00167CED"/>
    <w:rsid w:val="0017131B"/>
    <w:rsid w:val="001722AE"/>
    <w:rsid w:val="0017455F"/>
    <w:rsid w:val="001763FB"/>
    <w:rsid w:val="00182905"/>
    <w:rsid w:val="00185D93"/>
    <w:rsid w:val="0018614E"/>
    <w:rsid w:val="00186771"/>
    <w:rsid w:val="00186BA2"/>
    <w:rsid w:val="00186CF7"/>
    <w:rsid w:val="00186FD4"/>
    <w:rsid w:val="0019050C"/>
    <w:rsid w:val="001910F2"/>
    <w:rsid w:val="001914C3"/>
    <w:rsid w:val="00191915"/>
    <w:rsid w:val="00193B26"/>
    <w:rsid w:val="00196809"/>
    <w:rsid w:val="0019699F"/>
    <w:rsid w:val="00196EFE"/>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748"/>
    <w:rsid w:val="001B2E2E"/>
    <w:rsid w:val="001B30CF"/>
    <w:rsid w:val="001B430C"/>
    <w:rsid w:val="001B5160"/>
    <w:rsid w:val="001B6BC0"/>
    <w:rsid w:val="001B6C80"/>
    <w:rsid w:val="001C00E5"/>
    <w:rsid w:val="001C10AD"/>
    <w:rsid w:val="001C1378"/>
    <w:rsid w:val="001C1D67"/>
    <w:rsid w:val="001C32A1"/>
    <w:rsid w:val="001C494D"/>
    <w:rsid w:val="001C4C54"/>
    <w:rsid w:val="001C5B39"/>
    <w:rsid w:val="001C7293"/>
    <w:rsid w:val="001D281B"/>
    <w:rsid w:val="001D3149"/>
    <w:rsid w:val="001D5D8A"/>
    <w:rsid w:val="001D62A8"/>
    <w:rsid w:val="001D7D16"/>
    <w:rsid w:val="001E0180"/>
    <w:rsid w:val="001E0B6F"/>
    <w:rsid w:val="001E0C03"/>
    <w:rsid w:val="001E4CDA"/>
    <w:rsid w:val="001E514A"/>
    <w:rsid w:val="001E64D4"/>
    <w:rsid w:val="001E66E4"/>
    <w:rsid w:val="001E7E2A"/>
    <w:rsid w:val="001E7F55"/>
    <w:rsid w:val="001F0587"/>
    <w:rsid w:val="001F1C9F"/>
    <w:rsid w:val="001F3985"/>
    <w:rsid w:val="001F414F"/>
    <w:rsid w:val="001F4A8A"/>
    <w:rsid w:val="001F6790"/>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2430"/>
    <w:rsid w:val="002225E3"/>
    <w:rsid w:val="00222BD2"/>
    <w:rsid w:val="00222DDC"/>
    <w:rsid w:val="00223779"/>
    <w:rsid w:val="00223B55"/>
    <w:rsid w:val="00224C38"/>
    <w:rsid w:val="00224FB1"/>
    <w:rsid w:val="0022522A"/>
    <w:rsid w:val="00225AAC"/>
    <w:rsid w:val="002301E8"/>
    <w:rsid w:val="00230589"/>
    <w:rsid w:val="00230667"/>
    <w:rsid w:val="00231517"/>
    <w:rsid w:val="002316E4"/>
    <w:rsid w:val="002320A9"/>
    <w:rsid w:val="00232999"/>
    <w:rsid w:val="00232C49"/>
    <w:rsid w:val="00232E01"/>
    <w:rsid w:val="0023526F"/>
    <w:rsid w:val="0023637F"/>
    <w:rsid w:val="002370C9"/>
    <w:rsid w:val="002374BF"/>
    <w:rsid w:val="002375E2"/>
    <w:rsid w:val="002376F4"/>
    <w:rsid w:val="002401CC"/>
    <w:rsid w:val="00241D1B"/>
    <w:rsid w:val="00243808"/>
    <w:rsid w:val="00243D4C"/>
    <w:rsid w:val="002453CD"/>
    <w:rsid w:val="002453E2"/>
    <w:rsid w:val="0024619E"/>
    <w:rsid w:val="00246466"/>
    <w:rsid w:val="002464F1"/>
    <w:rsid w:val="00250D7C"/>
    <w:rsid w:val="00250E32"/>
    <w:rsid w:val="002516A9"/>
    <w:rsid w:val="0025199C"/>
    <w:rsid w:val="00251BBE"/>
    <w:rsid w:val="0025236A"/>
    <w:rsid w:val="00253319"/>
    <w:rsid w:val="0025385C"/>
    <w:rsid w:val="00255D7E"/>
    <w:rsid w:val="00256E1F"/>
    <w:rsid w:val="002606B5"/>
    <w:rsid w:val="00262B0F"/>
    <w:rsid w:val="00263025"/>
    <w:rsid w:val="00263253"/>
    <w:rsid w:val="002632A3"/>
    <w:rsid w:val="0026419B"/>
    <w:rsid w:val="00265CD5"/>
    <w:rsid w:val="002660C7"/>
    <w:rsid w:val="0026749A"/>
    <w:rsid w:val="00267551"/>
    <w:rsid w:val="00270101"/>
    <w:rsid w:val="00270720"/>
    <w:rsid w:val="00270FE2"/>
    <w:rsid w:val="002719A2"/>
    <w:rsid w:val="00271C5F"/>
    <w:rsid w:val="00272D07"/>
    <w:rsid w:val="002741A0"/>
    <w:rsid w:val="0027437B"/>
    <w:rsid w:val="00275A07"/>
    <w:rsid w:val="0027653C"/>
    <w:rsid w:val="00276815"/>
    <w:rsid w:val="002772ED"/>
    <w:rsid w:val="002777BE"/>
    <w:rsid w:val="00277FF6"/>
    <w:rsid w:val="00280D8D"/>
    <w:rsid w:val="00281DB6"/>
    <w:rsid w:val="002841B9"/>
    <w:rsid w:val="002849C3"/>
    <w:rsid w:val="00284CBF"/>
    <w:rsid w:val="0028582D"/>
    <w:rsid w:val="00285AD2"/>
    <w:rsid w:val="002871B3"/>
    <w:rsid w:val="002875EA"/>
    <w:rsid w:val="002875EC"/>
    <w:rsid w:val="002909BA"/>
    <w:rsid w:val="00293C04"/>
    <w:rsid w:val="002949CD"/>
    <w:rsid w:val="002956CD"/>
    <w:rsid w:val="002965B4"/>
    <w:rsid w:val="0029703B"/>
    <w:rsid w:val="00297A23"/>
    <w:rsid w:val="002A1BFA"/>
    <w:rsid w:val="002A2B8C"/>
    <w:rsid w:val="002A3166"/>
    <w:rsid w:val="002A3C48"/>
    <w:rsid w:val="002A3E00"/>
    <w:rsid w:val="002A41E2"/>
    <w:rsid w:val="002A42DA"/>
    <w:rsid w:val="002A48F8"/>
    <w:rsid w:val="002A50BD"/>
    <w:rsid w:val="002A54AA"/>
    <w:rsid w:val="002A5B6A"/>
    <w:rsid w:val="002A637C"/>
    <w:rsid w:val="002A7ED0"/>
    <w:rsid w:val="002B0249"/>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641B"/>
    <w:rsid w:val="002C6F51"/>
    <w:rsid w:val="002D0291"/>
    <w:rsid w:val="002D0E5C"/>
    <w:rsid w:val="002D184F"/>
    <w:rsid w:val="002D1BA8"/>
    <w:rsid w:val="002D1EA4"/>
    <w:rsid w:val="002D2C3B"/>
    <w:rsid w:val="002D31AD"/>
    <w:rsid w:val="002D4449"/>
    <w:rsid w:val="002D5037"/>
    <w:rsid w:val="002D57A6"/>
    <w:rsid w:val="002D5A24"/>
    <w:rsid w:val="002D5B1C"/>
    <w:rsid w:val="002D62D1"/>
    <w:rsid w:val="002D74A7"/>
    <w:rsid w:val="002E0152"/>
    <w:rsid w:val="002E18D3"/>
    <w:rsid w:val="002E333B"/>
    <w:rsid w:val="002E3609"/>
    <w:rsid w:val="002E67C2"/>
    <w:rsid w:val="002E741E"/>
    <w:rsid w:val="002F067C"/>
    <w:rsid w:val="002F1366"/>
    <w:rsid w:val="002F1472"/>
    <w:rsid w:val="002F2F3D"/>
    <w:rsid w:val="002F4BDC"/>
    <w:rsid w:val="002F525B"/>
    <w:rsid w:val="002F6683"/>
    <w:rsid w:val="002F6C50"/>
    <w:rsid w:val="002F7B46"/>
    <w:rsid w:val="003028A9"/>
    <w:rsid w:val="0030290E"/>
    <w:rsid w:val="00303AD3"/>
    <w:rsid w:val="00303D0B"/>
    <w:rsid w:val="00304696"/>
    <w:rsid w:val="00305D4C"/>
    <w:rsid w:val="003067F2"/>
    <w:rsid w:val="003070DF"/>
    <w:rsid w:val="00307BF5"/>
    <w:rsid w:val="00310B88"/>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E4A"/>
    <w:rsid w:val="00333A09"/>
    <w:rsid w:val="00333A44"/>
    <w:rsid w:val="00333C35"/>
    <w:rsid w:val="00335581"/>
    <w:rsid w:val="00335F65"/>
    <w:rsid w:val="00336988"/>
    <w:rsid w:val="00336D81"/>
    <w:rsid w:val="00336DBD"/>
    <w:rsid w:val="00337566"/>
    <w:rsid w:val="00341E09"/>
    <w:rsid w:val="0034203B"/>
    <w:rsid w:val="00342D22"/>
    <w:rsid w:val="003441E4"/>
    <w:rsid w:val="00344BDA"/>
    <w:rsid w:val="00345718"/>
    <w:rsid w:val="003458FC"/>
    <w:rsid w:val="003468A1"/>
    <w:rsid w:val="003479B3"/>
    <w:rsid w:val="0035085E"/>
    <w:rsid w:val="00350DF7"/>
    <w:rsid w:val="00352849"/>
    <w:rsid w:val="00352AED"/>
    <w:rsid w:val="00354D96"/>
    <w:rsid w:val="003556DB"/>
    <w:rsid w:val="00356762"/>
    <w:rsid w:val="00356AC8"/>
    <w:rsid w:val="0035762C"/>
    <w:rsid w:val="00362DDC"/>
    <w:rsid w:val="003638DA"/>
    <w:rsid w:val="00364077"/>
    <w:rsid w:val="00364510"/>
    <w:rsid w:val="003646AD"/>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FE6"/>
    <w:rsid w:val="003827BD"/>
    <w:rsid w:val="003833F5"/>
    <w:rsid w:val="00383607"/>
    <w:rsid w:val="00384987"/>
    <w:rsid w:val="00385EA4"/>
    <w:rsid w:val="00385EF6"/>
    <w:rsid w:val="0038620E"/>
    <w:rsid w:val="00386BFD"/>
    <w:rsid w:val="0039093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4BBD"/>
    <w:rsid w:val="003A560B"/>
    <w:rsid w:val="003A6205"/>
    <w:rsid w:val="003A6E48"/>
    <w:rsid w:val="003A76A4"/>
    <w:rsid w:val="003B06C6"/>
    <w:rsid w:val="003B09D2"/>
    <w:rsid w:val="003B1001"/>
    <w:rsid w:val="003B2164"/>
    <w:rsid w:val="003B24E4"/>
    <w:rsid w:val="003B2AA9"/>
    <w:rsid w:val="003B3766"/>
    <w:rsid w:val="003B558D"/>
    <w:rsid w:val="003B6FB7"/>
    <w:rsid w:val="003B72E3"/>
    <w:rsid w:val="003B7640"/>
    <w:rsid w:val="003B7ACD"/>
    <w:rsid w:val="003C0DE3"/>
    <w:rsid w:val="003C1360"/>
    <w:rsid w:val="003C1E0B"/>
    <w:rsid w:val="003C1EBE"/>
    <w:rsid w:val="003C3099"/>
    <w:rsid w:val="003C357E"/>
    <w:rsid w:val="003C43CB"/>
    <w:rsid w:val="003C60F9"/>
    <w:rsid w:val="003C622D"/>
    <w:rsid w:val="003D0C68"/>
    <w:rsid w:val="003D17D3"/>
    <w:rsid w:val="003D1943"/>
    <w:rsid w:val="003D2375"/>
    <w:rsid w:val="003D2AFE"/>
    <w:rsid w:val="003D2D70"/>
    <w:rsid w:val="003D2E66"/>
    <w:rsid w:val="003D3F44"/>
    <w:rsid w:val="003D40FF"/>
    <w:rsid w:val="003D457F"/>
    <w:rsid w:val="003D45EA"/>
    <w:rsid w:val="003D5137"/>
    <w:rsid w:val="003D5F9E"/>
    <w:rsid w:val="003D723D"/>
    <w:rsid w:val="003D72F8"/>
    <w:rsid w:val="003E028B"/>
    <w:rsid w:val="003E05FA"/>
    <w:rsid w:val="003E19C8"/>
    <w:rsid w:val="003E2079"/>
    <w:rsid w:val="003E2B75"/>
    <w:rsid w:val="003E3A57"/>
    <w:rsid w:val="003E3CA1"/>
    <w:rsid w:val="003E4B4D"/>
    <w:rsid w:val="003E5834"/>
    <w:rsid w:val="003E5A2B"/>
    <w:rsid w:val="003E5C6E"/>
    <w:rsid w:val="003E619B"/>
    <w:rsid w:val="003E6413"/>
    <w:rsid w:val="003F1205"/>
    <w:rsid w:val="003F148F"/>
    <w:rsid w:val="003F14B2"/>
    <w:rsid w:val="003F34D1"/>
    <w:rsid w:val="003F458C"/>
    <w:rsid w:val="003F58CE"/>
    <w:rsid w:val="003F59E4"/>
    <w:rsid w:val="003F64A4"/>
    <w:rsid w:val="00402679"/>
    <w:rsid w:val="0040431F"/>
    <w:rsid w:val="004058AA"/>
    <w:rsid w:val="00405BFD"/>
    <w:rsid w:val="0040661C"/>
    <w:rsid w:val="00410922"/>
    <w:rsid w:val="00410D9E"/>
    <w:rsid w:val="00411258"/>
    <w:rsid w:val="00411295"/>
    <w:rsid w:val="00411413"/>
    <w:rsid w:val="00414043"/>
    <w:rsid w:val="00414D5C"/>
    <w:rsid w:val="00415145"/>
    <w:rsid w:val="00415E59"/>
    <w:rsid w:val="004178E7"/>
    <w:rsid w:val="0042234D"/>
    <w:rsid w:val="0042298B"/>
    <w:rsid w:val="004235CA"/>
    <w:rsid w:val="00423E35"/>
    <w:rsid w:val="00423EEE"/>
    <w:rsid w:val="00423FA3"/>
    <w:rsid w:val="00425497"/>
    <w:rsid w:val="00427016"/>
    <w:rsid w:val="00427895"/>
    <w:rsid w:val="0043095C"/>
    <w:rsid w:val="00431F1E"/>
    <w:rsid w:val="00432192"/>
    <w:rsid w:val="00433640"/>
    <w:rsid w:val="00434051"/>
    <w:rsid w:val="00434809"/>
    <w:rsid w:val="00434810"/>
    <w:rsid w:val="00434E53"/>
    <w:rsid w:val="00436416"/>
    <w:rsid w:val="0043646C"/>
    <w:rsid w:val="004369F7"/>
    <w:rsid w:val="00436B70"/>
    <w:rsid w:val="00437BCF"/>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0E56"/>
    <w:rsid w:val="004621D6"/>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77A81"/>
    <w:rsid w:val="00480351"/>
    <w:rsid w:val="00480706"/>
    <w:rsid w:val="00481F57"/>
    <w:rsid w:val="004826DD"/>
    <w:rsid w:val="00484A2C"/>
    <w:rsid w:val="00485691"/>
    <w:rsid w:val="004863C6"/>
    <w:rsid w:val="00486EC5"/>
    <w:rsid w:val="00487285"/>
    <w:rsid w:val="00487F89"/>
    <w:rsid w:val="00491A86"/>
    <w:rsid w:val="00491EB8"/>
    <w:rsid w:val="0049267D"/>
    <w:rsid w:val="004926FE"/>
    <w:rsid w:val="00493863"/>
    <w:rsid w:val="004944BF"/>
    <w:rsid w:val="0049587B"/>
    <w:rsid w:val="00495B6A"/>
    <w:rsid w:val="00496755"/>
    <w:rsid w:val="00496E62"/>
    <w:rsid w:val="00497069"/>
    <w:rsid w:val="004A1002"/>
    <w:rsid w:val="004A1786"/>
    <w:rsid w:val="004A2BA2"/>
    <w:rsid w:val="004A2C4E"/>
    <w:rsid w:val="004A491B"/>
    <w:rsid w:val="004A5B0E"/>
    <w:rsid w:val="004A642F"/>
    <w:rsid w:val="004A74E1"/>
    <w:rsid w:val="004A7F9B"/>
    <w:rsid w:val="004B068A"/>
    <w:rsid w:val="004B075E"/>
    <w:rsid w:val="004B102C"/>
    <w:rsid w:val="004B1A67"/>
    <w:rsid w:val="004B23DC"/>
    <w:rsid w:val="004B2F81"/>
    <w:rsid w:val="004B49AE"/>
    <w:rsid w:val="004B552B"/>
    <w:rsid w:val="004B5863"/>
    <w:rsid w:val="004B5A9A"/>
    <w:rsid w:val="004B60F4"/>
    <w:rsid w:val="004C057E"/>
    <w:rsid w:val="004C0D75"/>
    <w:rsid w:val="004C137A"/>
    <w:rsid w:val="004C14A1"/>
    <w:rsid w:val="004C1F34"/>
    <w:rsid w:val="004C6496"/>
    <w:rsid w:val="004C7403"/>
    <w:rsid w:val="004C75D1"/>
    <w:rsid w:val="004D11FB"/>
    <w:rsid w:val="004D14A4"/>
    <w:rsid w:val="004D1E15"/>
    <w:rsid w:val="004D23B5"/>
    <w:rsid w:val="004D23F9"/>
    <w:rsid w:val="004D5F56"/>
    <w:rsid w:val="004D6180"/>
    <w:rsid w:val="004D78F1"/>
    <w:rsid w:val="004D79B5"/>
    <w:rsid w:val="004E059F"/>
    <w:rsid w:val="004E0FEC"/>
    <w:rsid w:val="004E1CCC"/>
    <w:rsid w:val="004E222C"/>
    <w:rsid w:val="004E2A73"/>
    <w:rsid w:val="004E313E"/>
    <w:rsid w:val="004E3F64"/>
    <w:rsid w:val="004E40ED"/>
    <w:rsid w:val="004E44A8"/>
    <w:rsid w:val="004E54B0"/>
    <w:rsid w:val="004E5B44"/>
    <w:rsid w:val="004E5F85"/>
    <w:rsid w:val="004E5FEE"/>
    <w:rsid w:val="004E626A"/>
    <w:rsid w:val="004E65C4"/>
    <w:rsid w:val="004E6BBA"/>
    <w:rsid w:val="004F00C2"/>
    <w:rsid w:val="004F1024"/>
    <w:rsid w:val="004F10F8"/>
    <w:rsid w:val="004F1541"/>
    <w:rsid w:val="004F1DB8"/>
    <w:rsid w:val="004F270A"/>
    <w:rsid w:val="004F2A3C"/>
    <w:rsid w:val="004F2C28"/>
    <w:rsid w:val="004F2EF1"/>
    <w:rsid w:val="004F3905"/>
    <w:rsid w:val="004F3E81"/>
    <w:rsid w:val="004F44FD"/>
    <w:rsid w:val="004F4EF0"/>
    <w:rsid w:val="004F5954"/>
    <w:rsid w:val="004F6EC9"/>
    <w:rsid w:val="004F7CD5"/>
    <w:rsid w:val="005009C1"/>
    <w:rsid w:val="0050114F"/>
    <w:rsid w:val="00502765"/>
    <w:rsid w:val="00502DBC"/>
    <w:rsid w:val="00503179"/>
    <w:rsid w:val="00504545"/>
    <w:rsid w:val="005058E7"/>
    <w:rsid w:val="00505CE6"/>
    <w:rsid w:val="00505F3E"/>
    <w:rsid w:val="0050628B"/>
    <w:rsid w:val="0050661E"/>
    <w:rsid w:val="00506E12"/>
    <w:rsid w:val="0050731F"/>
    <w:rsid w:val="0050778C"/>
    <w:rsid w:val="005103D4"/>
    <w:rsid w:val="005124BD"/>
    <w:rsid w:val="00512644"/>
    <w:rsid w:val="00512700"/>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27BCD"/>
    <w:rsid w:val="0053030F"/>
    <w:rsid w:val="0053194C"/>
    <w:rsid w:val="00533A03"/>
    <w:rsid w:val="0053476F"/>
    <w:rsid w:val="005348FE"/>
    <w:rsid w:val="00535D44"/>
    <w:rsid w:val="0053620C"/>
    <w:rsid w:val="005372FC"/>
    <w:rsid w:val="00540044"/>
    <w:rsid w:val="00540520"/>
    <w:rsid w:val="00540C92"/>
    <w:rsid w:val="0054131B"/>
    <w:rsid w:val="00541D15"/>
    <w:rsid w:val="005446B0"/>
    <w:rsid w:val="00545AFE"/>
    <w:rsid w:val="00545B54"/>
    <w:rsid w:val="00546B9C"/>
    <w:rsid w:val="00553B46"/>
    <w:rsid w:val="00554268"/>
    <w:rsid w:val="005543C6"/>
    <w:rsid w:val="00555460"/>
    <w:rsid w:val="00555580"/>
    <w:rsid w:val="00556518"/>
    <w:rsid w:val="005566D9"/>
    <w:rsid w:val="005566DE"/>
    <w:rsid w:val="005575A7"/>
    <w:rsid w:val="00557943"/>
    <w:rsid w:val="00560766"/>
    <w:rsid w:val="00561521"/>
    <w:rsid w:val="00561894"/>
    <w:rsid w:val="00561A3C"/>
    <w:rsid w:val="00565600"/>
    <w:rsid w:val="0056621F"/>
    <w:rsid w:val="00566DA0"/>
    <w:rsid w:val="0056728F"/>
    <w:rsid w:val="0056760F"/>
    <w:rsid w:val="00570D28"/>
    <w:rsid w:val="0057280B"/>
    <w:rsid w:val="005736DB"/>
    <w:rsid w:val="00574F1B"/>
    <w:rsid w:val="00574F8D"/>
    <w:rsid w:val="00575523"/>
    <w:rsid w:val="00575AC5"/>
    <w:rsid w:val="005762B1"/>
    <w:rsid w:val="005770EB"/>
    <w:rsid w:val="005778E3"/>
    <w:rsid w:val="00581AAE"/>
    <w:rsid w:val="005820FE"/>
    <w:rsid w:val="0058240C"/>
    <w:rsid w:val="00582AB2"/>
    <w:rsid w:val="0058357C"/>
    <w:rsid w:val="005846C7"/>
    <w:rsid w:val="00584938"/>
    <w:rsid w:val="00584C8C"/>
    <w:rsid w:val="005878E2"/>
    <w:rsid w:val="00587CE4"/>
    <w:rsid w:val="005904BB"/>
    <w:rsid w:val="0059191C"/>
    <w:rsid w:val="00591BFC"/>
    <w:rsid w:val="00591F55"/>
    <w:rsid w:val="00593171"/>
    <w:rsid w:val="005947E0"/>
    <w:rsid w:val="00594AD9"/>
    <w:rsid w:val="00595C0A"/>
    <w:rsid w:val="0059693F"/>
    <w:rsid w:val="00596BD2"/>
    <w:rsid w:val="00596EBB"/>
    <w:rsid w:val="0059769D"/>
    <w:rsid w:val="00597707"/>
    <w:rsid w:val="00597BEE"/>
    <w:rsid w:val="00597FDF"/>
    <w:rsid w:val="00597FEB"/>
    <w:rsid w:val="005A00D6"/>
    <w:rsid w:val="005A02FF"/>
    <w:rsid w:val="005A0ED4"/>
    <w:rsid w:val="005A1195"/>
    <w:rsid w:val="005A2865"/>
    <w:rsid w:val="005A2E8E"/>
    <w:rsid w:val="005A5647"/>
    <w:rsid w:val="005A6423"/>
    <w:rsid w:val="005A6E4B"/>
    <w:rsid w:val="005A7EF9"/>
    <w:rsid w:val="005B0236"/>
    <w:rsid w:val="005B02D5"/>
    <w:rsid w:val="005B17ED"/>
    <w:rsid w:val="005B2B1E"/>
    <w:rsid w:val="005B2EB4"/>
    <w:rsid w:val="005B2F05"/>
    <w:rsid w:val="005B3A62"/>
    <w:rsid w:val="005B50E5"/>
    <w:rsid w:val="005B5AED"/>
    <w:rsid w:val="005B5C45"/>
    <w:rsid w:val="005B716E"/>
    <w:rsid w:val="005B7B22"/>
    <w:rsid w:val="005B7E6C"/>
    <w:rsid w:val="005C1280"/>
    <w:rsid w:val="005C1487"/>
    <w:rsid w:val="005C1C29"/>
    <w:rsid w:val="005C2B98"/>
    <w:rsid w:val="005C3B31"/>
    <w:rsid w:val="005C7876"/>
    <w:rsid w:val="005D19F1"/>
    <w:rsid w:val="005D1E61"/>
    <w:rsid w:val="005D2D85"/>
    <w:rsid w:val="005D5479"/>
    <w:rsid w:val="005D63AD"/>
    <w:rsid w:val="005D64D4"/>
    <w:rsid w:val="005D658D"/>
    <w:rsid w:val="005D6788"/>
    <w:rsid w:val="005D6CE7"/>
    <w:rsid w:val="005D7DE3"/>
    <w:rsid w:val="005E0CA6"/>
    <w:rsid w:val="005E137A"/>
    <w:rsid w:val="005E25C6"/>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F56"/>
    <w:rsid w:val="005F61BA"/>
    <w:rsid w:val="005F651B"/>
    <w:rsid w:val="005F737E"/>
    <w:rsid w:val="005F7ABF"/>
    <w:rsid w:val="00600287"/>
    <w:rsid w:val="00601D0C"/>
    <w:rsid w:val="00602FDC"/>
    <w:rsid w:val="00603C6B"/>
    <w:rsid w:val="00610C93"/>
    <w:rsid w:val="00613A8C"/>
    <w:rsid w:val="0061406D"/>
    <w:rsid w:val="006172EF"/>
    <w:rsid w:val="0062030F"/>
    <w:rsid w:val="00621324"/>
    <w:rsid w:val="0062152E"/>
    <w:rsid w:val="0062331E"/>
    <w:rsid w:val="00623D64"/>
    <w:rsid w:val="00623DD6"/>
    <w:rsid w:val="00624BFD"/>
    <w:rsid w:val="00625A83"/>
    <w:rsid w:val="00625D3F"/>
    <w:rsid w:val="006273E1"/>
    <w:rsid w:val="00633B93"/>
    <w:rsid w:val="00636612"/>
    <w:rsid w:val="00636691"/>
    <w:rsid w:val="00637DC4"/>
    <w:rsid w:val="00637E60"/>
    <w:rsid w:val="00640731"/>
    <w:rsid w:val="00640C14"/>
    <w:rsid w:val="00641603"/>
    <w:rsid w:val="006418F0"/>
    <w:rsid w:val="006434A0"/>
    <w:rsid w:val="006436F1"/>
    <w:rsid w:val="00645228"/>
    <w:rsid w:val="006458F1"/>
    <w:rsid w:val="00645CA5"/>
    <w:rsid w:val="006461CE"/>
    <w:rsid w:val="0064693D"/>
    <w:rsid w:val="00646A10"/>
    <w:rsid w:val="00646A66"/>
    <w:rsid w:val="006503F5"/>
    <w:rsid w:val="00651CAD"/>
    <w:rsid w:val="0065288F"/>
    <w:rsid w:val="00652D4C"/>
    <w:rsid w:val="00653AF0"/>
    <w:rsid w:val="00653DA0"/>
    <w:rsid w:val="00654B18"/>
    <w:rsid w:val="00655587"/>
    <w:rsid w:val="006574A3"/>
    <w:rsid w:val="0065764F"/>
    <w:rsid w:val="00660A09"/>
    <w:rsid w:val="0066142F"/>
    <w:rsid w:val="00661E0E"/>
    <w:rsid w:val="00662D88"/>
    <w:rsid w:val="00667815"/>
    <w:rsid w:val="00670DAB"/>
    <w:rsid w:val="006729FE"/>
    <w:rsid w:val="00672CE3"/>
    <w:rsid w:val="006736C5"/>
    <w:rsid w:val="006736E4"/>
    <w:rsid w:val="00673CFD"/>
    <w:rsid w:val="006754FE"/>
    <w:rsid w:val="00675E05"/>
    <w:rsid w:val="00676DCD"/>
    <w:rsid w:val="00677079"/>
    <w:rsid w:val="00677214"/>
    <w:rsid w:val="00680888"/>
    <w:rsid w:val="00681161"/>
    <w:rsid w:val="00682A63"/>
    <w:rsid w:val="00682ADB"/>
    <w:rsid w:val="0068508E"/>
    <w:rsid w:val="00685EC7"/>
    <w:rsid w:val="006877B3"/>
    <w:rsid w:val="00690EB6"/>
    <w:rsid w:val="00691D95"/>
    <w:rsid w:val="00692C6D"/>
    <w:rsid w:val="00693CE4"/>
    <w:rsid w:val="00694D7D"/>
    <w:rsid w:val="00696292"/>
    <w:rsid w:val="00697453"/>
    <w:rsid w:val="006A31E2"/>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692"/>
    <w:rsid w:val="006C4ED8"/>
    <w:rsid w:val="006C5279"/>
    <w:rsid w:val="006C5A40"/>
    <w:rsid w:val="006C6A09"/>
    <w:rsid w:val="006C75BD"/>
    <w:rsid w:val="006C7690"/>
    <w:rsid w:val="006D040F"/>
    <w:rsid w:val="006D1E11"/>
    <w:rsid w:val="006D2742"/>
    <w:rsid w:val="006D2748"/>
    <w:rsid w:val="006D73BA"/>
    <w:rsid w:val="006D7887"/>
    <w:rsid w:val="006E120B"/>
    <w:rsid w:val="006E130F"/>
    <w:rsid w:val="006E16AE"/>
    <w:rsid w:val="006E18A0"/>
    <w:rsid w:val="006E2876"/>
    <w:rsid w:val="006E38B3"/>
    <w:rsid w:val="006E3C16"/>
    <w:rsid w:val="006E3F88"/>
    <w:rsid w:val="006E61E4"/>
    <w:rsid w:val="006F088E"/>
    <w:rsid w:val="006F1E22"/>
    <w:rsid w:val="006F1E99"/>
    <w:rsid w:val="006F219B"/>
    <w:rsid w:val="006F3D38"/>
    <w:rsid w:val="006F4A64"/>
    <w:rsid w:val="006F509A"/>
    <w:rsid w:val="006F5F84"/>
    <w:rsid w:val="00701C80"/>
    <w:rsid w:val="007020AD"/>
    <w:rsid w:val="00702450"/>
    <w:rsid w:val="00702BE6"/>
    <w:rsid w:val="0070303B"/>
    <w:rsid w:val="00703BE3"/>
    <w:rsid w:val="0070411F"/>
    <w:rsid w:val="00704F3C"/>
    <w:rsid w:val="007059F8"/>
    <w:rsid w:val="00705CCE"/>
    <w:rsid w:val="0070624C"/>
    <w:rsid w:val="0070636E"/>
    <w:rsid w:val="00707477"/>
    <w:rsid w:val="0071059D"/>
    <w:rsid w:val="00710603"/>
    <w:rsid w:val="007107D9"/>
    <w:rsid w:val="0071086C"/>
    <w:rsid w:val="00712326"/>
    <w:rsid w:val="0071620A"/>
    <w:rsid w:val="00716C8D"/>
    <w:rsid w:val="00716FB8"/>
    <w:rsid w:val="00720445"/>
    <w:rsid w:val="007230D1"/>
    <w:rsid w:val="00725AF3"/>
    <w:rsid w:val="00725B22"/>
    <w:rsid w:val="00726865"/>
    <w:rsid w:val="00726C0F"/>
    <w:rsid w:val="007272BA"/>
    <w:rsid w:val="0073214C"/>
    <w:rsid w:val="0073244B"/>
    <w:rsid w:val="00732EAA"/>
    <w:rsid w:val="0073319E"/>
    <w:rsid w:val="007339C1"/>
    <w:rsid w:val="00733CC6"/>
    <w:rsid w:val="00733DBE"/>
    <w:rsid w:val="0073539D"/>
    <w:rsid w:val="007363A6"/>
    <w:rsid w:val="00737B4F"/>
    <w:rsid w:val="00740998"/>
    <w:rsid w:val="00741002"/>
    <w:rsid w:val="00741904"/>
    <w:rsid w:val="00742918"/>
    <w:rsid w:val="00742EC8"/>
    <w:rsid w:val="00744586"/>
    <w:rsid w:val="007448BC"/>
    <w:rsid w:val="007467A7"/>
    <w:rsid w:val="00746FA8"/>
    <w:rsid w:val="00747653"/>
    <w:rsid w:val="00747A03"/>
    <w:rsid w:val="00747FA7"/>
    <w:rsid w:val="00747FBE"/>
    <w:rsid w:val="0075268E"/>
    <w:rsid w:val="00752C40"/>
    <w:rsid w:val="0075513C"/>
    <w:rsid w:val="00755E78"/>
    <w:rsid w:val="0075681A"/>
    <w:rsid w:val="00761D24"/>
    <w:rsid w:val="0076210A"/>
    <w:rsid w:val="00762EA0"/>
    <w:rsid w:val="007634C4"/>
    <w:rsid w:val="00763AB7"/>
    <w:rsid w:val="00764385"/>
    <w:rsid w:val="00765F8A"/>
    <w:rsid w:val="00766608"/>
    <w:rsid w:val="007677AA"/>
    <w:rsid w:val="00767AB3"/>
    <w:rsid w:val="007712FC"/>
    <w:rsid w:val="007716ED"/>
    <w:rsid w:val="00771A14"/>
    <w:rsid w:val="00771CA0"/>
    <w:rsid w:val="00771DF9"/>
    <w:rsid w:val="007729CA"/>
    <w:rsid w:val="007740AD"/>
    <w:rsid w:val="007740EA"/>
    <w:rsid w:val="007755B2"/>
    <w:rsid w:val="00776DBD"/>
    <w:rsid w:val="00780420"/>
    <w:rsid w:val="007819E8"/>
    <w:rsid w:val="00782183"/>
    <w:rsid w:val="007825BE"/>
    <w:rsid w:val="00782C99"/>
    <w:rsid w:val="00783ED5"/>
    <w:rsid w:val="0078447B"/>
    <w:rsid w:val="007917B9"/>
    <w:rsid w:val="00792667"/>
    <w:rsid w:val="00792788"/>
    <w:rsid w:val="007947E4"/>
    <w:rsid w:val="00796057"/>
    <w:rsid w:val="00796614"/>
    <w:rsid w:val="007969C7"/>
    <w:rsid w:val="007A2402"/>
    <w:rsid w:val="007A36ED"/>
    <w:rsid w:val="007A489A"/>
    <w:rsid w:val="007A596D"/>
    <w:rsid w:val="007A5DA4"/>
    <w:rsid w:val="007A61A7"/>
    <w:rsid w:val="007A62D1"/>
    <w:rsid w:val="007A6E6D"/>
    <w:rsid w:val="007B01AD"/>
    <w:rsid w:val="007B16CE"/>
    <w:rsid w:val="007B20B1"/>
    <w:rsid w:val="007B504A"/>
    <w:rsid w:val="007B56ED"/>
    <w:rsid w:val="007B581D"/>
    <w:rsid w:val="007B5A27"/>
    <w:rsid w:val="007B6E42"/>
    <w:rsid w:val="007C00B7"/>
    <w:rsid w:val="007C17A9"/>
    <w:rsid w:val="007C2B7C"/>
    <w:rsid w:val="007C402F"/>
    <w:rsid w:val="007C47DF"/>
    <w:rsid w:val="007C4DA9"/>
    <w:rsid w:val="007C57BC"/>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4FB2"/>
    <w:rsid w:val="007F578B"/>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23B2"/>
    <w:rsid w:val="00823207"/>
    <w:rsid w:val="00824358"/>
    <w:rsid w:val="00824562"/>
    <w:rsid w:val="00824632"/>
    <w:rsid w:val="00826585"/>
    <w:rsid w:val="00826839"/>
    <w:rsid w:val="00831804"/>
    <w:rsid w:val="00831A31"/>
    <w:rsid w:val="008324DD"/>
    <w:rsid w:val="00832D64"/>
    <w:rsid w:val="00832E1D"/>
    <w:rsid w:val="00833A3B"/>
    <w:rsid w:val="00833B82"/>
    <w:rsid w:val="00835545"/>
    <w:rsid w:val="008359D4"/>
    <w:rsid w:val="00835E22"/>
    <w:rsid w:val="0083704E"/>
    <w:rsid w:val="0083722F"/>
    <w:rsid w:val="00837358"/>
    <w:rsid w:val="008401C2"/>
    <w:rsid w:val="00840347"/>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25A1"/>
    <w:rsid w:val="00862825"/>
    <w:rsid w:val="0086566D"/>
    <w:rsid w:val="00866E3E"/>
    <w:rsid w:val="008674DE"/>
    <w:rsid w:val="00867FCD"/>
    <w:rsid w:val="0087219C"/>
    <w:rsid w:val="008721C1"/>
    <w:rsid w:val="008724C8"/>
    <w:rsid w:val="0087368D"/>
    <w:rsid w:val="00873CDA"/>
    <w:rsid w:val="00874637"/>
    <w:rsid w:val="00880074"/>
    <w:rsid w:val="00881778"/>
    <w:rsid w:val="00882277"/>
    <w:rsid w:val="00882EA3"/>
    <w:rsid w:val="00883C36"/>
    <w:rsid w:val="00884C07"/>
    <w:rsid w:val="00884E65"/>
    <w:rsid w:val="0088531D"/>
    <w:rsid w:val="008875C4"/>
    <w:rsid w:val="00887F3C"/>
    <w:rsid w:val="008919CE"/>
    <w:rsid w:val="00893BF2"/>
    <w:rsid w:val="0089423F"/>
    <w:rsid w:val="00894505"/>
    <w:rsid w:val="00894FA2"/>
    <w:rsid w:val="008A25E2"/>
    <w:rsid w:val="008A420C"/>
    <w:rsid w:val="008A456E"/>
    <w:rsid w:val="008A4A1A"/>
    <w:rsid w:val="008A5EA6"/>
    <w:rsid w:val="008A6C23"/>
    <w:rsid w:val="008A72FA"/>
    <w:rsid w:val="008B0D0E"/>
    <w:rsid w:val="008B1D0C"/>
    <w:rsid w:val="008B1FBF"/>
    <w:rsid w:val="008B2651"/>
    <w:rsid w:val="008B3661"/>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2B3D"/>
    <w:rsid w:val="008D35FC"/>
    <w:rsid w:val="008D3647"/>
    <w:rsid w:val="008D4331"/>
    <w:rsid w:val="008D4F2A"/>
    <w:rsid w:val="008D4FD0"/>
    <w:rsid w:val="008D52AB"/>
    <w:rsid w:val="008D6A67"/>
    <w:rsid w:val="008D6ECC"/>
    <w:rsid w:val="008E0907"/>
    <w:rsid w:val="008E1102"/>
    <w:rsid w:val="008E227D"/>
    <w:rsid w:val="008E2F33"/>
    <w:rsid w:val="008E3999"/>
    <w:rsid w:val="008E3A69"/>
    <w:rsid w:val="008E4644"/>
    <w:rsid w:val="008E59B0"/>
    <w:rsid w:val="008E5F93"/>
    <w:rsid w:val="008E70B1"/>
    <w:rsid w:val="008E7841"/>
    <w:rsid w:val="008E7EF7"/>
    <w:rsid w:val="008F0688"/>
    <w:rsid w:val="008F0BEC"/>
    <w:rsid w:val="008F2658"/>
    <w:rsid w:val="008F28AF"/>
    <w:rsid w:val="008F4B21"/>
    <w:rsid w:val="008F6191"/>
    <w:rsid w:val="008F6A52"/>
    <w:rsid w:val="008F6A61"/>
    <w:rsid w:val="008F719C"/>
    <w:rsid w:val="008F71BA"/>
    <w:rsid w:val="008F72D6"/>
    <w:rsid w:val="008F796F"/>
    <w:rsid w:val="009004DD"/>
    <w:rsid w:val="00900F9A"/>
    <w:rsid w:val="00900FF5"/>
    <w:rsid w:val="00902865"/>
    <w:rsid w:val="009037FF"/>
    <w:rsid w:val="00904CCC"/>
    <w:rsid w:val="00905C53"/>
    <w:rsid w:val="00911D33"/>
    <w:rsid w:val="00911F2E"/>
    <w:rsid w:val="00912D9E"/>
    <w:rsid w:val="009131DB"/>
    <w:rsid w:val="0091363D"/>
    <w:rsid w:val="00913FDC"/>
    <w:rsid w:val="00916EA4"/>
    <w:rsid w:val="009170D4"/>
    <w:rsid w:val="00921698"/>
    <w:rsid w:val="00925B86"/>
    <w:rsid w:val="00931A81"/>
    <w:rsid w:val="00931F9F"/>
    <w:rsid w:val="00932023"/>
    <w:rsid w:val="009321B5"/>
    <w:rsid w:val="00932588"/>
    <w:rsid w:val="009326B1"/>
    <w:rsid w:val="009326EA"/>
    <w:rsid w:val="00933ACA"/>
    <w:rsid w:val="00934363"/>
    <w:rsid w:val="00934CEF"/>
    <w:rsid w:val="00935D64"/>
    <w:rsid w:val="009360A7"/>
    <w:rsid w:val="00936BF5"/>
    <w:rsid w:val="00936FE3"/>
    <w:rsid w:val="009372D1"/>
    <w:rsid w:val="00937865"/>
    <w:rsid w:val="009378A4"/>
    <w:rsid w:val="0094057F"/>
    <w:rsid w:val="009412A5"/>
    <w:rsid w:val="009418ED"/>
    <w:rsid w:val="00942956"/>
    <w:rsid w:val="00942C5A"/>
    <w:rsid w:val="00943562"/>
    <w:rsid w:val="00944E09"/>
    <w:rsid w:val="00946169"/>
    <w:rsid w:val="00950AE9"/>
    <w:rsid w:val="00951752"/>
    <w:rsid w:val="00951A71"/>
    <w:rsid w:val="00952608"/>
    <w:rsid w:val="00952FAC"/>
    <w:rsid w:val="00953713"/>
    <w:rsid w:val="00955073"/>
    <w:rsid w:val="00956641"/>
    <w:rsid w:val="0096358D"/>
    <w:rsid w:val="00963CC2"/>
    <w:rsid w:val="00966238"/>
    <w:rsid w:val="00966560"/>
    <w:rsid w:val="009667C2"/>
    <w:rsid w:val="0096690C"/>
    <w:rsid w:val="00966D50"/>
    <w:rsid w:val="00967D41"/>
    <w:rsid w:val="009714D4"/>
    <w:rsid w:val="009726DA"/>
    <w:rsid w:val="00972A4A"/>
    <w:rsid w:val="00972A77"/>
    <w:rsid w:val="009732FE"/>
    <w:rsid w:val="00973EED"/>
    <w:rsid w:val="0097441E"/>
    <w:rsid w:val="0097527F"/>
    <w:rsid w:val="00975EF5"/>
    <w:rsid w:val="00977937"/>
    <w:rsid w:val="00980815"/>
    <w:rsid w:val="00983873"/>
    <w:rsid w:val="0098454F"/>
    <w:rsid w:val="009852EC"/>
    <w:rsid w:val="00985754"/>
    <w:rsid w:val="0098591D"/>
    <w:rsid w:val="00986E35"/>
    <w:rsid w:val="0098740B"/>
    <w:rsid w:val="00987CA5"/>
    <w:rsid w:val="00987D56"/>
    <w:rsid w:val="00992901"/>
    <w:rsid w:val="0099529F"/>
    <w:rsid w:val="00995862"/>
    <w:rsid w:val="00997274"/>
    <w:rsid w:val="009A01BF"/>
    <w:rsid w:val="009A0687"/>
    <w:rsid w:val="009A0C33"/>
    <w:rsid w:val="009A0D05"/>
    <w:rsid w:val="009A1886"/>
    <w:rsid w:val="009A57A7"/>
    <w:rsid w:val="009A6B5E"/>
    <w:rsid w:val="009A7177"/>
    <w:rsid w:val="009A720C"/>
    <w:rsid w:val="009A7646"/>
    <w:rsid w:val="009B1940"/>
    <w:rsid w:val="009B1CA3"/>
    <w:rsid w:val="009B24C5"/>
    <w:rsid w:val="009B45E8"/>
    <w:rsid w:val="009B5706"/>
    <w:rsid w:val="009C00A0"/>
    <w:rsid w:val="009C0654"/>
    <w:rsid w:val="009C1947"/>
    <w:rsid w:val="009C19C1"/>
    <w:rsid w:val="009C2184"/>
    <w:rsid w:val="009C3320"/>
    <w:rsid w:val="009C3D83"/>
    <w:rsid w:val="009C3E47"/>
    <w:rsid w:val="009C5533"/>
    <w:rsid w:val="009C6141"/>
    <w:rsid w:val="009C699D"/>
    <w:rsid w:val="009C6CDC"/>
    <w:rsid w:val="009C6DB2"/>
    <w:rsid w:val="009C6EBA"/>
    <w:rsid w:val="009C6F3C"/>
    <w:rsid w:val="009D04FD"/>
    <w:rsid w:val="009D14CE"/>
    <w:rsid w:val="009D3084"/>
    <w:rsid w:val="009D3F66"/>
    <w:rsid w:val="009D4958"/>
    <w:rsid w:val="009D4CAA"/>
    <w:rsid w:val="009D5252"/>
    <w:rsid w:val="009D532D"/>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559D"/>
    <w:rsid w:val="009F74B8"/>
    <w:rsid w:val="00A013A9"/>
    <w:rsid w:val="00A0233A"/>
    <w:rsid w:val="00A029F0"/>
    <w:rsid w:val="00A041CD"/>
    <w:rsid w:val="00A04EBF"/>
    <w:rsid w:val="00A071DF"/>
    <w:rsid w:val="00A07D65"/>
    <w:rsid w:val="00A11D7D"/>
    <w:rsid w:val="00A12327"/>
    <w:rsid w:val="00A13060"/>
    <w:rsid w:val="00A13464"/>
    <w:rsid w:val="00A13586"/>
    <w:rsid w:val="00A15CDC"/>
    <w:rsid w:val="00A16B70"/>
    <w:rsid w:val="00A16FF8"/>
    <w:rsid w:val="00A21F09"/>
    <w:rsid w:val="00A2238E"/>
    <w:rsid w:val="00A23436"/>
    <w:rsid w:val="00A23952"/>
    <w:rsid w:val="00A23DFB"/>
    <w:rsid w:val="00A24980"/>
    <w:rsid w:val="00A2735A"/>
    <w:rsid w:val="00A27466"/>
    <w:rsid w:val="00A3174B"/>
    <w:rsid w:val="00A31FBA"/>
    <w:rsid w:val="00A32996"/>
    <w:rsid w:val="00A359C7"/>
    <w:rsid w:val="00A37997"/>
    <w:rsid w:val="00A37CDA"/>
    <w:rsid w:val="00A4088F"/>
    <w:rsid w:val="00A41004"/>
    <w:rsid w:val="00A41BB8"/>
    <w:rsid w:val="00A41BDF"/>
    <w:rsid w:val="00A42779"/>
    <w:rsid w:val="00A43A29"/>
    <w:rsid w:val="00A45983"/>
    <w:rsid w:val="00A45A0B"/>
    <w:rsid w:val="00A45ED6"/>
    <w:rsid w:val="00A51D27"/>
    <w:rsid w:val="00A52063"/>
    <w:rsid w:val="00A532F0"/>
    <w:rsid w:val="00A5338B"/>
    <w:rsid w:val="00A542C9"/>
    <w:rsid w:val="00A55A6B"/>
    <w:rsid w:val="00A56A9A"/>
    <w:rsid w:val="00A57057"/>
    <w:rsid w:val="00A575E2"/>
    <w:rsid w:val="00A577E8"/>
    <w:rsid w:val="00A5799B"/>
    <w:rsid w:val="00A6076E"/>
    <w:rsid w:val="00A61B86"/>
    <w:rsid w:val="00A62441"/>
    <w:rsid w:val="00A63624"/>
    <w:rsid w:val="00A64D78"/>
    <w:rsid w:val="00A67D23"/>
    <w:rsid w:val="00A70963"/>
    <w:rsid w:val="00A71EBC"/>
    <w:rsid w:val="00A72044"/>
    <w:rsid w:val="00A736DF"/>
    <w:rsid w:val="00A77B3C"/>
    <w:rsid w:val="00A77B9D"/>
    <w:rsid w:val="00A80042"/>
    <w:rsid w:val="00A82D63"/>
    <w:rsid w:val="00A84982"/>
    <w:rsid w:val="00A84CA5"/>
    <w:rsid w:val="00A858FC"/>
    <w:rsid w:val="00A86B04"/>
    <w:rsid w:val="00A86B6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C51"/>
    <w:rsid w:val="00AB3D06"/>
    <w:rsid w:val="00AB3F29"/>
    <w:rsid w:val="00AB483C"/>
    <w:rsid w:val="00AB5141"/>
    <w:rsid w:val="00AB63F9"/>
    <w:rsid w:val="00AB742B"/>
    <w:rsid w:val="00AB7561"/>
    <w:rsid w:val="00AC06CB"/>
    <w:rsid w:val="00AC11B4"/>
    <w:rsid w:val="00AC1A25"/>
    <w:rsid w:val="00AC1DE0"/>
    <w:rsid w:val="00AC2094"/>
    <w:rsid w:val="00AC244C"/>
    <w:rsid w:val="00AC4BC3"/>
    <w:rsid w:val="00AC5476"/>
    <w:rsid w:val="00AC6AC9"/>
    <w:rsid w:val="00AC7618"/>
    <w:rsid w:val="00AC7749"/>
    <w:rsid w:val="00AD0369"/>
    <w:rsid w:val="00AD0B01"/>
    <w:rsid w:val="00AD1552"/>
    <w:rsid w:val="00AD235C"/>
    <w:rsid w:val="00AD40D0"/>
    <w:rsid w:val="00AD5497"/>
    <w:rsid w:val="00AD57EE"/>
    <w:rsid w:val="00AD6EEE"/>
    <w:rsid w:val="00AD7229"/>
    <w:rsid w:val="00AE2422"/>
    <w:rsid w:val="00AE251A"/>
    <w:rsid w:val="00AE30A9"/>
    <w:rsid w:val="00AE4504"/>
    <w:rsid w:val="00AE4B96"/>
    <w:rsid w:val="00AE4BE6"/>
    <w:rsid w:val="00AE576D"/>
    <w:rsid w:val="00AE786F"/>
    <w:rsid w:val="00AF35F8"/>
    <w:rsid w:val="00AF4401"/>
    <w:rsid w:val="00AF44E1"/>
    <w:rsid w:val="00AF5331"/>
    <w:rsid w:val="00AF5DAA"/>
    <w:rsid w:val="00AF5F69"/>
    <w:rsid w:val="00AF6B9C"/>
    <w:rsid w:val="00AF6E4E"/>
    <w:rsid w:val="00B003F9"/>
    <w:rsid w:val="00B009C7"/>
    <w:rsid w:val="00B00DDF"/>
    <w:rsid w:val="00B00F74"/>
    <w:rsid w:val="00B01B75"/>
    <w:rsid w:val="00B02120"/>
    <w:rsid w:val="00B028DC"/>
    <w:rsid w:val="00B0344E"/>
    <w:rsid w:val="00B05047"/>
    <w:rsid w:val="00B05575"/>
    <w:rsid w:val="00B0606E"/>
    <w:rsid w:val="00B068A0"/>
    <w:rsid w:val="00B06CE2"/>
    <w:rsid w:val="00B07224"/>
    <w:rsid w:val="00B07B68"/>
    <w:rsid w:val="00B10169"/>
    <w:rsid w:val="00B10A14"/>
    <w:rsid w:val="00B11118"/>
    <w:rsid w:val="00B112D0"/>
    <w:rsid w:val="00B11A20"/>
    <w:rsid w:val="00B127C9"/>
    <w:rsid w:val="00B12AB7"/>
    <w:rsid w:val="00B12BFC"/>
    <w:rsid w:val="00B132E7"/>
    <w:rsid w:val="00B142E2"/>
    <w:rsid w:val="00B200AA"/>
    <w:rsid w:val="00B2015D"/>
    <w:rsid w:val="00B2070D"/>
    <w:rsid w:val="00B220AE"/>
    <w:rsid w:val="00B23BE3"/>
    <w:rsid w:val="00B240EF"/>
    <w:rsid w:val="00B24CC2"/>
    <w:rsid w:val="00B27A03"/>
    <w:rsid w:val="00B27B6A"/>
    <w:rsid w:val="00B31008"/>
    <w:rsid w:val="00B330D4"/>
    <w:rsid w:val="00B33298"/>
    <w:rsid w:val="00B33D60"/>
    <w:rsid w:val="00B34F9B"/>
    <w:rsid w:val="00B35759"/>
    <w:rsid w:val="00B357F5"/>
    <w:rsid w:val="00B36BC2"/>
    <w:rsid w:val="00B403C1"/>
    <w:rsid w:val="00B40FAF"/>
    <w:rsid w:val="00B41132"/>
    <w:rsid w:val="00B41B1B"/>
    <w:rsid w:val="00B4339D"/>
    <w:rsid w:val="00B45932"/>
    <w:rsid w:val="00B46BC3"/>
    <w:rsid w:val="00B472C5"/>
    <w:rsid w:val="00B478AD"/>
    <w:rsid w:val="00B47C45"/>
    <w:rsid w:val="00B50639"/>
    <w:rsid w:val="00B50DE3"/>
    <w:rsid w:val="00B511A7"/>
    <w:rsid w:val="00B513F7"/>
    <w:rsid w:val="00B52C8C"/>
    <w:rsid w:val="00B5339E"/>
    <w:rsid w:val="00B5376F"/>
    <w:rsid w:val="00B5413D"/>
    <w:rsid w:val="00B542E1"/>
    <w:rsid w:val="00B564E2"/>
    <w:rsid w:val="00B570F5"/>
    <w:rsid w:val="00B57D2D"/>
    <w:rsid w:val="00B62B54"/>
    <w:rsid w:val="00B62B65"/>
    <w:rsid w:val="00B631E9"/>
    <w:rsid w:val="00B63858"/>
    <w:rsid w:val="00B63A8E"/>
    <w:rsid w:val="00B654CA"/>
    <w:rsid w:val="00B65878"/>
    <w:rsid w:val="00B658C6"/>
    <w:rsid w:val="00B66DEC"/>
    <w:rsid w:val="00B70646"/>
    <w:rsid w:val="00B70934"/>
    <w:rsid w:val="00B70E91"/>
    <w:rsid w:val="00B71CB5"/>
    <w:rsid w:val="00B71D82"/>
    <w:rsid w:val="00B7239A"/>
    <w:rsid w:val="00B726D1"/>
    <w:rsid w:val="00B72A46"/>
    <w:rsid w:val="00B73115"/>
    <w:rsid w:val="00B74D33"/>
    <w:rsid w:val="00B7573E"/>
    <w:rsid w:val="00B764A2"/>
    <w:rsid w:val="00B76941"/>
    <w:rsid w:val="00B81B77"/>
    <w:rsid w:val="00B8288D"/>
    <w:rsid w:val="00B85D7F"/>
    <w:rsid w:val="00B85DCC"/>
    <w:rsid w:val="00B8603B"/>
    <w:rsid w:val="00B86284"/>
    <w:rsid w:val="00B8655E"/>
    <w:rsid w:val="00B8667B"/>
    <w:rsid w:val="00B87399"/>
    <w:rsid w:val="00B90300"/>
    <w:rsid w:val="00B90BE1"/>
    <w:rsid w:val="00B917F1"/>
    <w:rsid w:val="00B91F2D"/>
    <w:rsid w:val="00B94F43"/>
    <w:rsid w:val="00B962FB"/>
    <w:rsid w:val="00B96FF0"/>
    <w:rsid w:val="00B97632"/>
    <w:rsid w:val="00BA0CD1"/>
    <w:rsid w:val="00BA0E33"/>
    <w:rsid w:val="00BA1E75"/>
    <w:rsid w:val="00BA1F58"/>
    <w:rsid w:val="00BA34A8"/>
    <w:rsid w:val="00BA39B5"/>
    <w:rsid w:val="00BA3EA3"/>
    <w:rsid w:val="00BA41D9"/>
    <w:rsid w:val="00BA538E"/>
    <w:rsid w:val="00BA66EB"/>
    <w:rsid w:val="00BA7A2D"/>
    <w:rsid w:val="00BB0A18"/>
    <w:rsid w:val="00BB0D44"/>
    <w:rsid w:val="00BB0F55"/>
    <w:rsid w:val="00BB1273"/>
    <w:rsid w:val="00BB292C"/>
    <w:rsid w:val="00BB29D1"/>
    <w:rsid w:val="00BB2C55"/>
    <w:rsid w:val="00BB2E78"/>
    <w:rsid w:val="00BB3755"/>
    <w:rsid w:val="00BB396C"/>
    <w:rsid w:val="00BB4783"/>
    <w:rsid w:val="00BB4A36"/>
    <w:rsid w:val="00BB50A4"/>
    <w:rsid w:val="00BB62E1"/>
    <w:rsid w:val="00BB69D1"/>
    <w:rsid w:val="00BB79B5"/>
    <w:rsid w:val="00BC3AF7"/>
    <w:rsid w:val="00BC418B"/>
    <w:rsid w:val="00BC4A73"/>
    <w:rsid w:val="00BC51F5"/>
    <w:rsid w:val="00BC5285"/>
    <w:rsid w:val="00BC5A50"/>
    <w:rsid w:val="00BC68DF"/>
    <w:rsid w:val="00BC7575"/>
    <w:rsid w:val="00BD12A9"/>
    <w:rsid w:val="00BD1592"/>
    <w:rsid w:val="00BD2C84"/>
    <w:rsid w:val="00BD47DE"/>
    <w:rsid w:val="00BD541F"/>
    <w:rsid w:val="00BD5CB4"/>
    <w:rsid w:val="00BD7066"/>
    <w:rsid w:val="00BD7194"/>
    <w:rsid w:val="00BD7BFB"/>
    <w:rsid w:val="00BD7CFE"/>
    <w:rsid w:val="00BD7FC5"/>
    <w:rsid w:val="00BE028F"/>
    <w:rsid w:val="00BE04D1"/>
    <w:rsid w:val="00BE05F7"/>
    <w:rsid w:val="00BE267C"/>
    <w:rsid w:val="00BE2D8E"/>
    <w:rsid w:val="00BE3B3A"/>
    <w:rsid w:val="00BE51A1"/>
    <w:rsid w:val="00BE609B"/>
    <w:rsid w:val="00BE680D"/>
    <w:rsid w:val="00BE6F9A"/>
    <w:rsid w:val="00BE7F67"/>
    <w:rsid w:val="00BF0F37"/>
    <w:rsid w:val="00BF19C8"/>
    <w:rsid w:val="00BF1A7A"/>
    <w:rsid w:val="00BF27D1"/>
    <w:rsid w:val="00BF39D4"/>
    <w:rsid w:val="00BF3D1F"/>
    <w:rsid w:val="00BF455C"/>
    <w:rsid w:val="00BF5008"/>
    <w:rsid w:val="00BF6BE8"/>
    <w:rsid w:val="00BF6F02"/>
    <w:rsid w:val="00BF6FBE"/>
    <w:rsid w:val="00BF7291"/>
    <w:rsid w:val="00C001BF"/>
    <w:rsid w:val="00C018AE"/>
    <w:rsid w:val="00C02732"/>
    <w:rsid w:val="00C0507E"/>
    <w:rsid w:val="00C071D3"/>
    <w:rsid w:val="00C07B3D"/>
    <w:rsid w:val="00C11512"/>
    <w:rsid w:val="00C1179B"/>
    <w:rsid w:val="00C11804"/>
    <w:rsid w:val="00C1297E"/>
    <w:rsid w:val="00C12E5E"/>
    <w:rsid w:val="00C13B47"/>
    <w:rsid w:val="00C17855"/>
    <w:rsid w:val="00C17BAC"/>
    <w:rsid w:val="00C17CAE"/>
    <w:rsid w:val="00C206EC"/>
    <w:rsid w:val="00C23005"/>
    <w:rsid w:val="00C2360D"/>
    <w:rsid w:val="00C23AAF"/>
    <w:rsid w:val="00C2422B"/>
    <w:rsid w:val="00C26D85"/>
    <w:rsid w:val="00C2722C"/>
    <w:rsid w:val="00C31BC6"/>
    <w:rsid w:val="00C32B1E"/>
    <w:rsid w:val="00C32B94"/>
    <w:rsid w:val="00C33A65"/>
    <w:rsid w:val="00C34B85"/>
    <w:rsid w:val="00C35970"/>
    <w:rsid w:val="00C367AA"/>
    <w:rsid w:val="00C37522"/>
    <w:rsid w:val="00C420A5"/>
    <w:rsid w:val="00C4335A"/>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76EFE"/>
    <w:rsid w:val="00C8070D"/>
    <w:rsid w:val="00C83B53"/>
    <w:rsid w:val="00C8505F"/>
    <w:rsid w:val="00C85742"/>
    <w:rsid w:val="00C86CC8"/>
    <w:rsid w:val="00C87E37"/>
    <w:rsid w:val="00C90411"/>
    <w:rsid w:val="00C9127D"/>
    <w:rsid w:val="00C916C3"/>
    <w:rsid w:val="00C9243B"/>
    <w:rsid w:val="00C92B63"/>
    <w:rsid w:val="00C938A0"/>
    <w:rsid w:val="00C93BAE"/>
    <w:rsid w:val="00C93D9C"/>
    <w:rsid w:val="00C95197"/>
    <w:rsid w:val="00C952C5"/>
    <w:rsid w:val="00C95757"/>
    <w:rsid w:val="00C957EF"/>
    <w:rsid w:val="00C95D28"/>
    <w:rsid w:val="00C95E58"/>
    <w:rsid w:val="00C962A7"/>
    <w:rsid w:val="00CA0395"/>
    <w:rsid w:val="00CA1276"/>
    <w:rsid w:val="00CA1475"/>
    <w:rsid w:val="00CA22F8"/>
    <w:rsid w:val="00CA3650"/>
    <w:rsid w:val="00CA3C39"/>
    <w:rsid w:val="00CA520E"/>
    <w:rsid w:val="00CA5FE2"/>
    <w:rsid w:val="00CA6297"/>
    <w:rsid w:val="00CA69BD"/>
    <w:rsid w:val="00CA6C74"/>
    <w:rsid w:val="00CA73B8"/>
    <w:rsid w:val="00CA7E06"/>
    <w:rsid w:val="00CA7FC7"/>
    <w:rsid w:val="00CB04AD"/>
    <w:rsid w:val="00CB13B9"/>
    <w:rsid w:val="00CB19C2"/>
    <w:rsid w:val="00CB3672"/>
    <w:rsid w:val="00CB4EED"/>
    <w:rsid w:val="00CB567D"/>
    <w:rsid w:val="00CB582F"/>
    <w:rsid w:val="00CB720B"/>
    <w:rsid w:val="00CB76B9"/>
    <w:rsid w:val="00CB770C"/>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559B"/>
    <w:rsid w:val="00CD67F0"/>
    <w:rsid w:val="00CD6A63"/>
    <w:rsid w:val="00CD6BE9"/>
    <w:rsid w:val="00CD761D"/>
    <w:rsid w:val="00CE1877"/>
    <w:rsid w:val="00CE1EF6"/>
    <w:rsid w:val="00CE38E5"/>
    <w:rsid w:val="00CE5287"/>
    <w:rsid w:val="00CE624F"/>
    <w:rsid w:val="00CE7701"/>
    <w:rsid w:val="00CF0393"/>
    <w:rsid w:val="00CF12E8"/>
    <w:rsid w:val="00CF1417"/>
    <w:rsid w:val="00CF14FE"/>
    <w:rsid w:val="00CF1707"/>
    <w:rsid w:val="00CF224C"/>
    <w:rsid w:val="00CF35A5"/>
    <w:rsid w:val="00CF4576"/>
    <w:rsid w:val="00CF4A8F"/>
    <w:rsid w:val="00CF5A0A"/>
    <w:rsid w:val="00CF5F1B"/>
    <w:rsid w:val="00D00779"/>
    <w:rsid w:val="00D00E56"/>
    <w:rsid w:val="00D01384"/>
    <w:rsid w:val="00D014BC"/>
    <w:rsid w:val="00D01D31"/>
    <w:rsid w:val="00D0274A"/>
    <w:rsid w:val="00D04292"/>
    <w:rsid w:val="00D0512C"/>
    <w:rsid w:val="00D05953"/>
    <w:rsid w:val="00D076E7"/>
    <w:rsid w:val="00D07F16"/>
    <w:rsid w:val="00D11BB9"/>
    <w:rsid w:val="00D11DF3"/>
    <w:rsid w:val="00D11FE3"/>
    <w:rsid w:val="00D124E9"/>
    <w:rsid w:val="00D12A58"/>
    <w:rsid w:val="00D12DBE"/>
    <w:rsid w:val="00D1490F"/>
    <w:rsid w:val="00D1765D"/>
    <w:rsid w:val="00D17DF9"/>
    <w:rsid w:val="00D224FA"/>
    <w:rsid w:val="00D27718"/>
    <w:rsid w:val="00D27CD7"/>
    <w:rsid w:val="00D3082A"/>
    <w:rsid w:val="00D3191B"/>
    <w:rsid w:val="00D3247C"/>
    <w:rsid w:val="00D32705"/>
    <w:rsid w:val="00D32D50"/>
    <w:rsid w:val="00D33025"/>
    <w:rsid w:val="00D35041"/>
    <w:rsid w:val="00D35ADC"/>
    <w:rsid w:val="00D37190"/>
    <w:rsid w:val="00D3755D"/>
    <w:rsid w:val="00D401E4"/>
    <w:rsid w:val="00D404AF"/>
    <w:rsid w:val="00D40ABF"/>
    <w:rsid w:val="00D41635"/>
    <w:rsid w:val="00D42AC1"/>
    <w:rsid w:val="00D436AB"/>
    <w:rsid w:val="00D44BEE"/>
    <w:rsid w:val="00D44DF3"/>
    <w:rsid w:val="00D45C43"/>
    <w:rsid w:val="00D466B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B3B"/>
    <w:rsid w:val="00D61457"/>
    <w:rsid w:val="00D614A8"/>
    <w:rsid w:val="00D6277F"/>
    <w:rsid w:val="00D62A56"/>
    <w:rsid w:val="00D62CBF"/>
    <w:rsid w:val="00D62D72"/>
    <w:rsid w:val="00D63228"/>
    <w:rsid w:val="00D640A3"/>
    <w:rsid w:val="00D65260"/>
    <w:rsid w:val="00D66329"/>
    <w:rsid w:val="00D6733A"/>
    <w:rsid w:val="00D67E7E"/>
    <w:rsid w:val="00D70D75"/>
    <w:rsid w:val="00D724FB"/>
    <w:rsid w:val="00D72FEE"/>
    <w:rsid w:val="00D74C33"/>
    <w:rsid w:val="00D74D4B"/>
    <w:rsid w:val="00D75771"/>
    <w:rsid w:val="00D762DB"/>
    <w:rsid w:val="00D76563"/>
    <w:rsid w:val="00D76ADF"/>
    <w:rsid w:val="00D7709B"/>
    <w:rsid w:val="00D81300"/>
    <w:rsid w:val="00D83269"/>
    <w:rsid w:val="00D8383E"/>
    <w:rsid w:val="00D8507F"/>
    <w:rsid w:val="00D85098"/>
    <w:rsid w:val="00D853B2"/>
    <w:rsid w:val="00D8620F"/>
    <w:rsid w:val="00D86EC9"/>
    <w:rsid w:val="00D90555"/>
    <w:rsid w:val="00D91F4B"/>
    <w:rsid w:val="00D9317A"/>
    <w:rsid w:val="00D937DE"/>
    <w:rsid w:val="00D95FF3"/>
    <w:rsid w:val="00D973C1"/>
    <w:rsid w:val="00DA04A4"/>
    <w:rsid w:val="00DA0B36"/>
    <w:rsid w:val="00DA162E"/>
    <w:rsid w:val="00DA29CC"/>
    <w:rsid w:val="00DA3ECB"/>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8ED"/>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F0C8B"/>
    <w:rsid w:val="00DF0F66"/>
    <w:rsid w:val="00DF17EC"/>
    <w:rsid w:val="00DF17FF"/>
    <w:rsid w:val="00DF26DA"/>
    <w:rsid w:val="00DF32A3"/>
    <w:rsid w:val="00DF37F3"/>
    <w:rsid w:val="00DF3B05"/>
    <w:rsid w:val="00DF4114"/>
    <w:rsid w:val="00DF5167"/>
    <w:rsid w:val="00DF64EA"/>
    <w:rsid w:val="00DF6B83"/>
    <w:rsid w:val="00E01CB3"/>
    <w:rsid w:val="00E01D24"/>
    <w:rsid w:val="00E04207"/>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318"/>
    <w:rsid w:val="00E26B1D"/>
    <w:rsid w:val="00E27781"/>
    <w:rsid w:val="00E32781"/>
    <w:rsid w:val="00E32A4F"/>
    <w:rsid w:val="00E33EDC"/>
    <w:rsid w:val="00E34698"/>
    <w:rsid w:val="00E36D9C"/>
    <w:rsid w:val="00E37223"/>
    <w:rsid w:val="00E403C0"/>
    <w:rsid w:val="00E409C0"/>
    <w:rsid w:val="00E413E3"/>
    <w:rsid w:val="00E41711"/>
    <w:rsid w:val="00E427C4"/>
    <w:rsid w:val="00E43A19"/>
    <w:rsid w:val="00E44341"/>
    <w:rsid w:val="00E45746"/>
    <w:rsid w:val="00E458E1"/>
    <w:rsid w:val="00E46F56"/>
    <w:rsid w:val="00E479E3"/>
    <w:rsid w:val="00E47EE4"/>
    <w:rsid w:val="00E514E3"/>
    <w:rsid w:val="00E5239B"/>
    <w:rsid w:val="00E52F26"/>
    <w:rsid w:val="00E5367D"/>
    <w:rsid w:val="00E53831"/>
    <w:rsid w:val="00E549FE"/>
    <w:rsid w:val="00E54B26"/>
    <w:rsid w:val="00E5541F"/>
    <w:rsid w:val="00E555D4"/>
    <w:rsid w:val="00E55ACA"/>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3663"/>
    <w:rsid w:val="00E84F8D"/>
    <w:rsid w:val="00E85414"/>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DF5"/>
    <w:rsid w:val="00EA1F88"/>
    <w:rsid w:val="00EA313F"/>
    <w:rsid w:val="00EA3737"/>
    <w:rsid w:val="00EA3B12"/>
    <w:rsid w:val="00EA44A8"/>
    <w:rsid w:val="00EA46C7"/>
    <w:rsid w:val="00EA4AA9"/>
    <w:rsid w:val="00EA4E07"/>
    <w:rsid w:val="00EA4F4F"/>
    <w:rsid w:val="00EA5C15"/>
    <w:rsid w:val="00EA680A"/>
    <w:rsid w:val="00EA7311"/>
    <w:rsid w:val="00EA79F8"/>
    <w:rsid w:val="00EA7C46"/>
    <w:rsid w:val="00EB035D"/>
    <w:rsid w:val="00EB07B0"/>
    <w:rsid w:val="00EB0D68"/>
    <w:rsid w:val="00EB1568"/>
    <w:rsid w:val="00EB1953"/>
    <w:rsid w:val="00EB1C51"/>
    <w:rsid w:val="00EB21A2"/>
    <w:rsid w:val="00EB24DB"/>
    <w:rsid w:val="00EB3C57"/>
    <w:rsid w:val="00EB416E"/>
    <w:rsid w:val="00EB5EAA"/>
    <w:rsid w:val="00EB78DE"/>
    <w:rsid w:val="00EB7AD1"/>
    <w:rsid w:val="00EC0B53"/>
    <w:rsid w:val="00EC1841"/>
    <w:rsid w:val="00EC18E4"/>
    <w:rsid w:val="00EC19C7"/>
    <w:rsid w:val="00EC36F5"/>
    <w:rsid w:val="00EC3BE6"/>
    <w:rsid w:val="00EC6100"/>
    <w:rsid w:val="00EC64B5"/>
    <w:rsid w:val="00EC771D"/>
    <w:rsid w:val="00EC7F4C"/>
    <w:rsid w:val="00ED0917"/>
    <w:rsid w:val="00ED1F56"/>
    <w:rsid w:val="00ED21FE"/>
    <w:rsid w:val="00ED2866"/>
    <w:rsid w:val="00ED2B80"/>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22BF"/>
    <w:rsid w:val="00EE26E4"/>
    <w:rsid w:val="00EE2DC0"/>
    <w:rsid w:val="00EE3256"/>
    <w:rsid w:val="00EE48F7"/>
    <w:rsid w:val="00EE4C39"/>
    <w:rsid w:val="00EE6190"/>
    <w:rsid w:val="00EE6697"/>
    <w:rsid w:val="00EF0580"/>
    <w:rsid w:val="00EF05E0"/>
    <w:rsid w:val="00EF15EF"/>
    <w:rsid w:val="00EF275F"/>
    <w:rsid w:val="00EF2979"/>
    <w:rsid w:val="00EF3063"/>
    <w:rsid w:val="00EF41BC"/>
    <w:rsid w:val="00EF48AC"/>
    <w:rsid w:val="00EF542D"/>
    <w:rsid w:val="00EF5468"/>
    <w:rsid w:val="00EF5791"/>
    <w:rsid w:val="00EF5E46"/>
    <w:rsid w:val="00EF7CC8"/>
    <w:rsid w:val="00F02426"/>
    <w:rsid w:val="00F03BD2"/>
    <w:rsid w:val="00F05B9C"/>
    <w:rsid w:val="00F0687E"/>
    <w:rsid w:val="00F06B16"/>
    <w:rsid w:val="00F07040"/>
    <w:rsid w:val="00F07BDF"/>
    <w:rsid w:val="00F12045"/>
    <w:rsid w:val="00F1231A"/>
    <w:rsid w:val="00F1275C"/>
    <w:rsid w:val="00F12DC1"/>
    <w:rsid w:val="00F1373F"/>
    <w:rsid w:val="00F1396E"/>
    <w:rsid w:val="00F15112"/>
    <w:rsid w:val="00F15897"/>
    <w:rsid w:val="00F1703F"/>
    <w:rsid w:val="00F17616"/>
    <w:rsid w:val="00F178F2"/>
    <w:rsid w:val="00F202BC"/>
    <w:rsid w:val="00F20441"/>
    <w:rsid w:val="00F21156"/>
    <w:rsid w:val="00F2169C"/>
    <w:rsid w:val="00F22761"/>
    <w:rsid w:val="00F22A55"/>
    <w:rsid w:val="00F22B50"/>
    <w:rsid w:val="00F22F18"/>
    <w:rsid w:val="00F23C24"/>
    <w:rsid w:val="00F2446A"/>
    <w:rsid w:val="00F248ED"/>
    <w:rsid w:val="00F25B48"/>
    <w:rsid w:val="00F274D9"/>
    <w:rsid w:val="00F276F3"/>
    <w:rsid w:val="00F301B6"/>
    <w:rsid w:val="00F30E94"/>
    <w:rsid w:val="00F3185F"/>
    <w:rsid w:val="00F32A06"/>
    <w:rsid w:val="00F32B31"/>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2CAF"/>
    <w:rsid w:val="00F43CE4"/>
    <w:rsid w:val="00F43F44"/>
    <w:rsid w:val="00F446F7"/>
    <w:rsid w:val="00F46513"/>
    <w:rsid w:val="00F468F8"/>
    <w:rsid w:val="00F46EAD"/>
    <w:rsid w:val="00F505B1"/>
    <w:rsid w:val="00F50C1B"/>
    <w:rsid w:val="00F50F9C"/>
    <w:rsid w:val="00F53301"/>
    <w:rsid w:val="00F542DB"/>
    <w:rsid w:val="00F543FB"/>
    <w:rsid w:val="00F5576E"/>
    <w:rsid w:val="00F55C86"/>
    <w:rsid w:val="00F56EBE"/>
    <w:rsid w:val="00F56EC4"/>
    <w:rsid w:val="00F605A3"/>
    <w:rsid w:val="00F6161F"/>
    <w:rsid w:val="00F61791"/>
    <w:rsid w:val="00F63F83"/>
    <w:rsid w:val="00F65506"/>
    <w:rsid w:val="00F65914"/>
    <w:rsid w:val="00F674A0"/>
    <w:rsid w:val="00F6765A"/>
    <w:rsid w:val="00F720F4"/>
    <w:rsid w:val="00F7231A"/>
    <w:rsid w:val="00F72D11"/>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1216"/>
    <w:rsid w:val="00F93950"/>
    <w:rsid w:val="00F93BB3"/>
    <w:rsid w:val="00F95669"/>
    <w:rsid w:val="00F9618C"/>
    <w:rsid w:val="00F96DA5"/>
    <w:rsid w:val="00F97820"/>
    <w:rsid w:val="00F97A25"/>
    <w:rsid w:val="00FA0CDE"/>
    <w:rsid w:val="00FA1EE1"/>
    <w:rsid w:val="00FA4355"/>
    <w:rsid w:val="00FA5078"/>
    <w:rsid w:val="00FA7598"/>
    <w:rsid w:val="00FA7947"/>
    <w:rsid w:val="00FB0CBE"/>
    <w:rsid w:val="00FB1C81"/>
    <w:rsid w:val="00FB1D9B"/>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9EC"/>
    <w:rsid w:val="00FC7E29"/>
    <w:rsid w:val="00FD144B"/>
    <w:rsid w:val="00FD1A60"/>
    <w:rsid w:val="00FD1F7A"/>
    <w:rsid w:val="00FD1FF5"/>
    <w:rsid w:val="00FD239C"/>
    <w:rsid w:val="00FD2E70"/>
    <w:rsid w:val="00FD32C1"/>
    <w:rsid w:val="00FD38F2"/>
    <w:rsid w:val="00FD4F78"/>
    <w:rsid w:val="00FD5478"/>
    <w:rsid w:val="00FD5499"/>
    <w:rsid w:val="00FD56D2"/>
    <w:rsid w:val="00FD65D2"/>
    <w:rsid w:val="00FD6EF2"/>
    <w:rsid w:val="00FD7ABB"/>
    <w:rsid w:val="00FE06C6"/>
    <w:rsid w:val="00FE1B3C"/>
    <w:rsid w:val="00FE29CD"/>
    <w:rsid w:val="00FE34B9"/>
    <w:rsid w:val="00FE59B9"/>
    <w:rsid w:val="00FE60F4"/>
    <w:rsid w:val="00FE67B6"/>
    <w:rsid w:val="00FE6E0B"/>
    <w:rsid w:val="00FE74A9"/>
    <w:rsid w:val="00FE7A6C"/>
    <w:rsid w:val="00FF059F"/>
    <w:rsid w:val="00FF0AD1"/>
    <w:rsid w:val="00FF0C3A"/>
    <w:rsid w:val="00FF15B9"/>
    <w:rsid w:val="00FF2036"/>
    <w:rsid w:val="00FF36AE"/>
    <w:rsid w:val="00FF3E22"/>
    <w:rsid w:val="00FF4728"/>
    <w:rsid w:val="00FF7452"/>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828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894854870">
      <w:bodyDiv w:val="1"/>
      <w:marLeft w:val="0"/>
      <w:marRight w:val="0"/>
      <w:marTop w:val="0"/>
      <w:marBottom w:val="0"/>
      <w:divBdr>
        <w:top w:val="none" w:sz="0" w:space="0" w:color="auto"/>
        <w:left w:val="none" w:sz="0" w:space="0" w:color="auto"/>
        <w:bottom w:val="none" w:sz="0" w:space="0" w:color="auto"/>
        <w:right w:val="none" w:sz="0" w:space="0" w:color="auto"/>
      </w:divBdr>
    </w:div>
    <w:div w:id="942150614">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pcbs.gov.ps" TargetMode="External"/><Relationship Id="rId18" Type="http://schemas.openxmlformats.org/officeDocument/2006/relationships/footer" Target="footer1.xm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chart" Target="charts/chart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1.xml"/><Relationship Id="rId25" Type="http://schemas.openxmlformats.org/officeDocument/2006/relationships/chart" Target="charts/chart5.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hyperlink" Target="http://www.pcbs.gov.ps/Downloads/book2383.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chart" Target="charts/chart4.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chart" Target="charts/chart3.xml"/><Relationship Id="rId28" Type="http://schemas.openxmlformats.org/officeDocument/2006/relationships/theme" Target="theme/theme1.xml"/><Relationship Id="rId10" Type="http://schemas.openxmlformats.org/officeDocument/2006/relationships/image" Target="media/image3.gif"/><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eg"/><Relationship Id="rId22" Type="http://schemas.openxmlformats.org/officeDocument/2006/relationships/chart" Target="charts/chart2.xml"/><Relationship Id="rId27"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1529833684775739"/>
          <c:y val="4.6692607003893841E-2"/>
          <c:w val="0.88300673427039766"/>
          <c:h val="0.71238020478587361"/>
        </c:manualLayout>
      </c:layout>
      <c:barChart>
        <c:barDir val="col"/>
        <c:grouping val="clustered"/>
        <c:ser>
          <c:idx val="0"/>
          <c:order val="0"/>
          <c:tx>
            <c:strRef>
              <c:f>Sheet1!$B$1</c:f>
              <c:strCache>
                <c:ptCount val="1"/>
                <c:pt idx="0">
                  <c:v>النسبة Percentage</c:v>
                </c:pt>
              </c:strCache>
            </c:strRef>
          </c:tx>
          <c:dLbls>
            <c:numFmt formatCode="0.0" sourceLinked="0"/>
            <c:txPr>
              <a:bodyPr/>
              <a:lstStyle/>
              <a:p>
                <a:pPr>
                  <a:defRPr sz="800">
                    <a:solidFill>
                      <a:sysClr val="windowText" lastClr="000000"/>
                    </a:solidFill>
                  </a:defRPr>
                </a:pPr>
                <a:endParaRPr lang="ar-SA"/>
              </a:p>
            </c:txPr>
            <c:showVal val="1"/>
          </c:dLbls>
          <c:cat>
            <c:strRef>
              <c:f>Sheet1!$A$2:$A$6</c:f>
              <c:strCache>
                <c:ptCount val="5"/>
                <c:pt idx="0">
                  <c:v>الحركة واستخدام الأيدي</c:v>
                </c:pt>
                <c:pt idx="1">
                  <c:v>البصر</c:v>
                </c:pt>
                <c:pt idx="2">
                  <c:v>السمع</c:v>
                </c:pt>
                <c:pt idx="3">
                  <c:v>التواصل</c:v>
                </c:pt>
                <c:pt idx="4">
                  <c:v>التذكر والتركيز</c:v>
                </c:pt>
              </c:strCache>
            </c:strRef>
          </c:cat>
          <c:val>
            <c:numRef>
              <c:f>Sheet1!$B$2:$B$6</c:f>
              <c:numCache>
                <c:formatCode>0.0</c:formatCode>
                <c:ptCount val="5"/>
                <c:pt idx="0">
                  <c:v>0.70000000000000062</c:v>
                </c:pt>
                <c:pt idx="1">
                  <c:v>0.5</c:v>
                </c:pt>
                <c:pt idx="2">
                  <c:v>0.30000000000000032</c:v>
                </c:pt>
                <c:pt idx="3">
                  <c:v>0.30000000000000032</c:v>
                </c:pt>
                <c:pt idx="4">
                  <c:v>0.30000000000000032</c:v>
                </c:pt>
              </c:numCache>
            </c:numRef>
          </c:val>
        </c:ser>
        <c:axId val="117572736"/>
        <c:axId val="117574656"/>
      </c:barChart>
      <c:catAx>
        <c:axId val="117572736"/>
        <c:scaling>
          <c:orientation val="minMax"/>
        </c:scaling>
        <c:axPos val="b"/>
        <c:title>
          <c:tx>
            <c:rich>
              <a:bodyPr/>
              <a:lstStyle/>
              <a:p>
                <a:pPr>
                  <a:defRPr/>
                </a:pPr>
                <a:r>
                  <a:rPr lang="ar-SA"/>
                  <a:t>نوع الاعاقة</a:t>
                </a:r>
              </a:p>
            </c:rich>
          </c:tx>
          <c:layout>
            <c:manualLayout>
              <c:xMode val="edge"/>
              <c:yMode val="edge"/>
              <c:x val="0.47322949235682682"/>
              <c:y val="0.89840334281990097"/>
            </c:manualLayout>
          </c:layout>
        </c:title>
        <c:numFmt formatCode="General" sourceLinked="1"/>
        <c:tickLblPos val="nextTo"/>
        <c:txPr>
          <a:bodyPr rot="0" vert="horz"/>
          <a:lstStyle/>
          <a:p>
            <a:pPr>
              <a:defRPr sz="800"/>
            </a:pPr>
            <a:endParaRPr lang="ar-SA"/>
          </a:p>
        </c:txPr>
        <c:crossAx val="117574656"/>
        <c:crosses val="autoZero"/>
        <c:auto val="1"/>
        <c:lblAlgn val="ctr"/>
        <c:lblOffset val="100"/>
        <c:tickLblSkip val="1"/>
        <c:tickMarkSkip val="1"/>
      </c:catAx>
      <c:valAx>
        <c:axId val="117574656"/>
        <c:scaling>
          <c:orientation val="minMax"/>
          <c:max val="2"/>
        </c:scaling>
        <c:axPos val="l"/>
        <c:title>
          <c:tx>
            <c:rich>
              <a:bodyPr/>
              <a:lstStyle/>
              <a:p>
                <a:pPr>
                  <a:defRPr/>
                </a:pPr>
                <a:r>
                  <a:rPr lang="ar-SA"/>
                  <a:t>النسبة</a:t>
                </a:r>
              </a:p>
            </c:rich>
          </c:tx>
          <c:layout>
            <c:manualLayout>
              <c:xMode val="edge"/>
              <c:yMode val="edge"/>
              <c:x val="2.2198202330147038E-2"/>
              <c:y val="0.36570288808563362"/>
            </c:manualLayout>
          </c:layout>
        </c:title>
        <c:numFmt formatCode="0.0" sourceLinked="1"/>
        <c:tickLblPos val="nextTo"/>
        <c:txPr>
          <a:bodyPr rot="0" vert="horz"/>
          <a:lstStyle/>
          <a:p>
            <a:pPr>
              <a:defRPr sz="800"/>
            </a:pPr>
            <a:endParaRPr lang="ar-SA"/>
          </a:p>
        </c:txPr>
        <c:crossAx val="117572736"/>
        <c:crosses val="autoZero"/>
        <c:crossBetween val="between"/>
        <c:majorUnit val="0.5"/>
        <c:minorUnit val="0.5"/>
      </c:valAx>
    </c:plotArea>
    <c:plotVisOnly val="1"/>
    <c:dispBlanksAs val="gap"/>
  </c:chart>
  <c:spPr>
    <a:solidFill>
      <a:schemeClr val="lt1"/>
    </a:solidFill>
    <a:ln w="12700" cap="flat" cmpd="sng" algn="ctr">
      <a:noFill/>
      <a:prstDash val="solid"/>
    </a:ln>
    <a:effectLst/>
  </c:spPr>
  <c:txPr>
    <a:bodyPr/>
    <a:lstStyle/>
    <a:p>
      <a:pPr>
        <a:defRPr sz="900">
          <a:solidFill>
            <a:schemeClr val="dk1"/>
          </a:solidFill>
          <a:latin typeface="Arial" pitchFamily="34" charset="0"/>
          <a:ea typeface="+mn-ea"/>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chart>
    <c:autoTitleDeleted val="1"/>
    <c:view3D>
      <c:perspective val="0"/>
    </c:view3D>
    <c:plotArea>
      <c:layout>
        <c:manualLayout>
          <c:layoutTarget val="inner"/>
          <c:xMode val="edge"/>
          <c:yMode val="edge"/>
          <c:x val="0.22542372881354986"/>
          <c:y val="0.36924481897389982"/>
          <c:w val="0.52799280809578963"/>
          <c:h val="0.46849097252673927"/>
        </c:manualLayout>
      </c:layout>
      <c:pie3DChart>
        <c:varyColors val="1"/>
        <c:ser>
          <c:idx val="0"/>
          <c:order val="0"/>
          <c:tx>
            <c:strRef>
              <c:f>Sheet1!$B$1</c:f>
              <c:strCache>
                <c:ptCount val="1"/>
                <c:pt idx="0">
                  <c:v>النسبة Percentage</c:v>
                </c:pt>
              </c:strCache>
            </c:strRef>
          </c:tx>
          <c:spPr>
            <a:solidFill>
              <a:srgbClr val="FF6600"/>
            </a:solidFill>
            <a:ln w="12706">
              <a:solidFill>
                <a:srgbClr val="000000"/>
              </a:solidFill>
              <a:prstDash val="solid"/>
            </a:ln>
          </c:spPr>
          <c:explosion val="11"/>
          <c:dPt>
            <c:idx val="0"/>
            <c:spPr>
              <a:solidFill>
                <a:srgbClr val="800080"/>
              </a:solidFill>
              <a:ln w="12706">
                <a:solidFill>
                  <a:srgbClr val="000000"/>
                </a:solidFill>
                <a:prstDash val="solid"/>
              </a:ln>
            </c:spPr>
          </c:dPt>
          <c:dPt>
            <c:idx val="2"/>
            <c:spPr>
              <a:solidFill>
                <a:srgbClr val="FFFF00"/>
              </a:solidFill>
              <a:ln w="12706">
                <a:solidFill>
                  <a:srgbClr val="000000"/>
                </a:solidFill>
                <a:prstDash val="solid"/>
              </a:ln>
            </c:spPr>
          </c:dPt>
          <c:dPt>
            <c:idx val="3"/>
            <c:spPr>
              <a:solidFill>
                <a:srgbClr val="C0C0C0"/>
              </a:solidFill>
              <a:ln w="12706">
                <a:solidFill>
                  <a:srgbClr val="000000"/>
                </a:solidFill>
                <a:prstDash val="solid"/>
              </a:ln>
            </c:spPr>
          </c:dPt>
          <c:dPt>
            <c:idx val="4"/>
            <c:spPr>
              <a:solidFill>
                <a:srgbClr val="FFFFCC"/>
              </a:solidFill>
              <a:ln w="12706">
                <a:solidFill>
                  <a:srgbClr val="000000"/>
                </a:solidFill>
                <a:prstDash val="solid"/>
              </a:ln>
            </c:spPr>
          </c:dPt>
          <c:dPt>
            <c:idx val="5"/>
            <c:spPr>
              <a:solidFill>
                <a:srgbClr val="FF99CC"/>
              </a:solidFill>
              <a:ln w="12706">
                <a:solidFill>
                  <a:srgbClr val="000000"/>
                </a:solidFill>
                <a:prstDash val="solid"/>
              </a:ln>
            </c:spPr>
          </c:dPt>
          <c:dPt>
            <c:idx val="6"/>
            <c:spPr>
              <a:solidFill>
                <a:srgbClr val="00CCFF"/>
              </a:solidFill>
              <a:ln w="12706">
                <a:solidFill>
                  <a:srgbClr val="000000"/>
                </a:solidFill>
                <a:prstDash val="solid"/>
              </a:ln>
            </c:spPr>
          </c:dPt>
          <c:dPt>
            <c:idx val="8"/>
            <c:spPr>
              <a:solidFill>
                <a:srgbClr val="FFCC99"/>
              </a:solidFill>
              <a:ln w="12706">
                <a:solidFill>
                  <a:srgbClr val="000000"/>
                </a:solidFill>
                <a:prstDash val="solid"/>
              </a:ln>
            </c:spPr>
          </c:dPt>
          <c:dPt>
            <c:idx val="10"/>
            <c:spPr>
              <a:solidFill>
                <a:srgbClr val="CCFFFF"/>
              </a:solidFill>
              <a:ln w="12706">
                <a:solidFill>
                  <a:srgbClr val="000000"/>
                </a:solidFill>
                <a:prstDash val="solid"/>
              </a:ln>
            </c:spPr>
          </c:dPt>
          <c:dLbls>
            <c:dLbl>
              <c:idx val="0"/>
              <c:layout>
                <c:manualLayout>
                  <c:x val="4.7347135695413094E-2"/>
                  <c:y val="-0.13541736580483152"/>
                </c:manualLayout>
              </c:layout>
              <c:tx>
                <c:rich>
                  <a:bodyPr/>
                  <a:lstStyle/>
                  <a:p>
                    <a:r>
                      <a:rPr lang="ar-SA">
                        <a:latin typeface="Simplified Arabic" pitchFamily="18" charset="-78"/>
                        <a:cs typeface="Simplified Arabic" pitchFamily="18" charset="-78"/>
                      </a:rPr>
                      <a:t>امي</a:t>
                    </a:r>
                    <a:r>
                      <a:rPr lang="ar-SA"/>
                      <a:t>
</a:t>
                    </a:r>
                    <a:r>
                      <a:rPr lang="en-US"/>
                      <a:t>3.1</a:t>
                    </a:r>
                    <a:r>
                      <a:rPr lang="ar-SA"/>
                      <a:t>%</a:t>
                    </a:r>
                  </a:p>
                </c:rich>
              </c:tx>
              <c:dLblPos val="bestFit"/>
              <c:showCatName val="1"/>
              <c:showPercent val="1"/>
            </c:dLbl>
            <c:dLbl>
              <c:idx val="1"/>
              <c:layout>
                <c:manualLayout>
                  <c:x val="4.6718169002752885E-2"/>
                  <c:y val="-0.10365178928905076"/>
                </c:manualLayout>
              </c:layout>
              <c:tx>
                <c:rich>
                  <a:bodyPr/>
                  <a:lstStyle/>
                  <a:p>
                    <a:r>
                      <a:rPr lang="ar-SA">
                        <a:latin typeface="Simplified Arabic" pitchFamily="18" charset="-78"/>
                        <a:cs typeface="Simplified Arabic" pitchFamily="18" charset="-78"/>
                      </a:rPr>
                      <a:t>ملم</a:t>
                    </a:r>
                    <a:r>
                      <a:rPr lang="ar-SA"/>
                      <a:t>
</a:t>
                    </a:r>
                    <a:r>
                      <a:rPr lang="en-US"/>
                      <a:t>10.1</a:t>
                    </a:r>
                    <a:r>
                      <a:rPr lang="ar-SA"/>
                      <a:t>%</a:t>
                    </a:r>
                  </a:p>
                </c:rich>
              </c:tx>
              <c:dLblPos val="bestFit"/>
              <c:showCatName val="1"/>
              <c:showPercent val="1"/>
            </c:dLbl>
            <c:dLbl>
              <c:idx val="2"/>
              <c:layout>
                <c:manualLayout>
                  <c:x val="1.5718473329438903E-2"/>
                  <c:y val="2.1702922727880016E-2"/>
                </c:manualLayout>
              </c:layout>
              <c:tx>
                <c:rich>
                  <a:bodyPr/>
                  <a:lstStyle/>
                  <a:p>
                    <a:r>
                      <a:rPr lang="ar-SA">
                        <a:latin typeface="Simplified Arabic" pitchFamily="18" charset="-78"/>
                        <a:cs typeface="Simplified Arabic" pitchFamily="18" charset="-78"/>
                      </a:rPr>
                      <a:t>ابتدائي</a:t>
                    </a:r>
                    <a:r>
                      <a:rPr lang="ar-SA"/>
                      <a:t>
</a:t>
                    </a:r>
                    <a:r>
                      <a:rPr lang="en-US"/>
                      <a:t>17.9</a:t>
                    </a:r>
                    <a:r>
                      <a:rPr lang="ar-SA"/>
                      <a:t>%</a:t>
                    </a:r>
                  </a:p>
                </c:rich>
              </c:tx>
              <c:dLblPos val="bestFit"/>
              <c:showCatName val="1"/>
              <c:showPercent val="1"/>
            </c:dLbl>
            <c:dLbl>
              <c:idx val="3"/>
              <c:layout>
                <c:manualLayout>
                  <c:x val="-4.4969864662074845E-2"/>
                  <c:y val="6.9173895635926894E-2"/>
                </c:manualLayout>
              </c:layout>
              <c:tx>
                <c:rich>
                  <a:bodyPr/>
                  <a:lstStyle/>
                  <a:p>
                    <a:r>
                      <a:rPr lang="ar-SA">
                        <a:latin typeface="Simplified Arabic" pitchFamily="18" charset="-78"/>
                        <a:cs typeface="Simplified Arabic" pitchFamily="18" charset="-78"/>
                      </a:rPr>
                      <a:t>اعدادي</a:t>
                    </a:r>
                    <a:r>
                      <a:rPr lang="ar-SA"/>
                      <a:t>
</a:t>
                    </a:r>
                    <a:r>
                      <a:rPr lang="en-US"/>
                      <a:t>27.1</a:t>
                    </a:r>
                    <a:r>
                      <a:rPr lang="ar-SA"/>
                      <a:t>%</a:t>
                    </a:r>
                  </a:p>
                </c:rich>
              </c:tx>
              <c:dLblPos val="bestFit"/>
              <c:showCatName val="1"/>
              <c:showPercent val="1"/>
            </c:dLbl>
            <c:dLbl>
              <c:idx val="4"/>
              <c:layout>
                <c:manualLayout>
                  <c:x val="-3.4241819828174175E-2"/>
                  <c:y val="-7.8845095439882343E-2"/>
                </c:manualLayout>
              </c:layout>
              <c:tx>
                <c:rich>
                  <a:bodyPr/>
                  <a:lstStyle/>
                  <a:p>
                    <a:r>
                      <a:rPr lang="ar-SA">
                        <a:latin typeface="Simplified Arabic" pitchFamily="18" charset="-78"/>
                        <a:cs typeface="Simplified Arabic" pitchFamily="18" charset="-78"/>
                      </a:rPr>
                      <a:t>ثانوي</a:t>
                    </a:r>
                    <a:r>
                      <a:rPr lang="ar-SA"/>
                      <a:t>
</a:t>
                    </a:r>
                    <a:r>
                      <a:rPr lang="en-US"/>
                      <a:t>18.4</a:t>
                    </a:r>
                    <a:r>
                      <a:rPr lang="ar-SA"/>
                      <a:t>%</a:t>
                    </a:r>
                  </a:p>
                </c:rich>
              </c:tx>
              <c:dLblPos val="bestFit"/>
              <c:showCatName val="1"/>
              <c:showPercent val="1"/>
            </c:dLbl>
            <c:dLbl>
              <c:idx val="5"/>
              <c:layout>
                <c:manualLayout>
                  <c:x val="-8.7539571214193521E-2"/>
                  <c:y val="-6.8136737145150034E-2"/>
                </c:manualLayout>
              </c:layout>
              <c:tx>
                <c:rich>
                  <a:bodyPr/>
                  <a:lstStyle/>
                  <a:p>
                    <a:r>
                      <a:rPr lang="ar-SA">
                        <a:latin typeface="Simplified Arabic" pitchFamily="18" charset="-78"/>
                        <a:cs typeface="Simplified Arabic" pitchFamily="18" charset="-78"/>
                      </a:rPr>
                      <a:t>دبلوم متوسط</a:t>
                    </a:r>
                    <a:r>
                      <a:rPr lang="ar-SA"/>
                      <a:t>
</a:t>
                    </a:r>
                    <a:r>
                      <a:rPr lang="en-US"/>
                      <a:t>5.2</a:t>
                    </a:r>
                    <a:r>
                      <a:rPr lang="ar-SA"/>
                      <a:t>%</a:t>
                    </a:r>
                  </a:p>
                </c:rich>
              </c:tx>
              <c:dLblPos val="bestFit"/>
              <c:showCatName val="1"/>
              <c:showPercent val="1"/>
            </c:dLbl>
            <c:dLbl>
              <c:idx val="6"/>
              <c:layout>
                <c:manualLayout>
                  <c:x val="-7.6855924227647032E-2"/>
                  <c:y val="-0.12837046740959668"/>
                </c:manualLayout>
              </c:layout>
              <c:tx>
                <c:rich>
                  <a:bodyPr/>
                  <a:lstStyle/>
                  <a:p>
                    <a:r>
                      <a:rPr lang="ar-SA">
                        <a:latin typeface="Simplified Arabic" pitchFamily="18" charset="-78"/>
                        <a:cs typeface="Simplified Arabic" pitchFamily="18" charset="-78"/>
                      </a:rPr>
                      <a:t>بكالوريوس</a:t>
                    </a:r>
                    <a:r>
                      <a:rPr lang="ar-SA"/>
                      <a:t>
</a:t>
                    </a:r>
                    <a:r>
                      <a:rPr lang="en-US"/>
                      <a:t>15.4</a:t>
                    </a:r>
                    <a:r>
                      <a:rPr lang="ar-SA"/>
                      <a:t>%</a:t>
                    </a:r>
                  </a:p>
                </c:rich>
              </c:tx>
              <c:dLblPos val="bestFit"/>
              <c:showCatName val="1"/>
              <c:showPercent val="1"/>
            </c:dLbl>
            <c:dLbl>
              <c:idx val="7"/>
              <c:layout>
                <c:manualLayout>
                  <c:x val="-2.511730794514809E-2"/>
                  <c:y val="-0.15902482758735001"/>
                </c:manualLayout>
              </c:layout>
              <c:tx>
                <c:rich>
                  <a:bodyPr/>
                  <a:lstStyle/>
                  <a:p>
                    <a:r>
                      <a:rPr lang="ar-SA">
                        <a:latin typeface="Simplified Arabic" pitchFamily="18" charset="-78"/>
                        <a:cs typeface="Simplified Arabic" pitchFamily="18" charset="-78"/>
                      </a:rPr>
                      <a:t>دبلوم عالي فأعلى</a:t>
                    </a:r>
                    <a:r>
                      <a:rPr lang="ar-SA"/>
                      <a:t>
</a:t>
                    </a:r>
                    <a:r>
                      <a:rPr lang="en-US"/>
                      <a:t>2.8</a:t>
                    </a:r>
                    <a:r>
                      <a:rPr lang="ar-SA"/>
                      <a:t>%</a:t>
                    </a:r>
                  </a:p>
                </c:rich>
              </c:tx>
              <c:dLblPos val="bestFit"/>
              <c:showCatName val="1"/>
              <c:showPercent val="1"/>
            </c:dLbl>
            <c:dLbl>
              <c:idx val="8"/>
              <c:layout>
                <c:manualLayout>
                  <c:x val="-7.412908348695417E-2"/>
                  <c:y val="-0.23978036643725553"/>
                </c:manualLayout>
              </c:layout>
              <c:tx>
                <c:rich>
                  <a:bodyPr/>
                  <a:lstStyle/>
                  <a:p>
                    <a:r>
                      <a:rPr lang="ar-SA">
                        <a:latin typeface="Simplified Arabic" pitchFamily="18" charset="-78"/>
                        <a:cs typeface="Simplified Arabic" pitchFamily="18" charset="-78"/>
                      </a:rPr>
                      <a:t>ماجستير</a:t>
                    </a:r>
                    <a:r>
                      <a:rPr lang="ar-SA"/>
                      <a:t>
1.0%</a:t>
                    </a:r>
                  </a:p>
                </c:rich>
              </c:tx>
              <c:dLblPos val="bestFit"/>
              <c:showCatName val="1"/>
              <c:showPercent val="1"/>
            </c:dLbl>
            <c:dLbl>
              <c:idx val="9"/>
              <c:layout>
                <c:manualLayout>
                  <c:x val="3.0216278270204892E-2"/>
                  <c:y val="-0.25933582574643793"/>
                </c:manualLayout>
              </c:layout>
              <c:tx>
                <c:rich>
                  <a:bodyPr/>
                  <a:lstStyle/>
                  <a:p>
                    <a:r>
                      <a:rPr lang="ar-SA">
                        <a:latin typeface="Simplified Arabic" pitchFamily="18" charset="-78"/>
                        <a:cs typeface="Simplified Arabic" pitchFamily="18" charset="-78"/>
                      </a:rPr>
                      <a:t>دكتوراه</a:t>
                    </a:r>
                    <a:r>
                      <a:rPr lang="ar-SA"/>
                      <a:t>
0.2%</a:t>
                    </a:r>
                  </a:p>
                </c:rich>
              </c:tx>
              <c:dLblPos val="bestFit"/>
              <c:showCatName val="1"/>
              <c:showPercent val="1"/>
            </c:dLbl>
            <c:dLbl>
              <c:idx val="10"/>
              <c:layout>
                <c:manualLayout>
                  <c:x val="9.6167681274484232E-2"/>
                  <c:y val="-0.16196139666131507"/>
                </c:manualLayout>
              </c:layout>
              <c:dLblPos val="bestFit"/>
              <c:showCatName val="1"/>
              <c:showPercent val="1"/>
            </c:dLbl>
            <c:numFmt formatCode="0.0%" sourceLinked="0"/>
            <c:spPr>
              <a:noFill/>
              <a:ln w="25411">
                <a:noFill/>
              </a:ln>
            </c:spPr>
            <c:txPr>
              <a:bodyPr/>
              <a:lstStyle/>
              <a:p>
                <a:pPr>
                  <a:defRPr>
                    <a:solidFill>
                      <a:sysClr val="windowText" lastClr="000000"/>
                    </a:solidFill>
                  </a:defRPr>
                </a:pPr>
                <a:endParaRPr lang="ar-SA"/>
              </a:p>
            </c:txPr>
            <c:showCatName val="1"/>
            <c:showPercent val="1"/>
            <c:showLeaderLines val="1"/>
          </c:dLbls>
          <c:cat>
            <c:strRef>
              <c:f>Sheet1!$A$2:$A$9</c:f>
              <c:strCache>
                <c:ptCount val="8"/>
                <c:pt idx="0">
                  <c:v>امي</c:v>
                </c:pt>
                <c:pt idx="1">
                  <c:v>ملم</c:v>
                </c:pt>
                <c:pt idx="2">
                  <c:v>ابتدائي</c:v>
                </c:pt>
                <c:pt idx="3">
                  <c:v>اعدادي</c:v>
                </c:pt>
                <c:pt idx="4">
                  <c:v>ثانوي</c:v>
                </c:pt>
                <c:pt idx="5">
                  <c:v>دبلوم متوسط</c:v>
                </c:pt>
                <c:pt idx="6">
                  <c:v>بكالوريوس</c:v>
                </c:pt>
                <c:pt idx="7">
                  <c:v>دبلوم عالي فأعلى</c:v>
                </c:pt>
              </c:strCache>
            </c:strRef>
          </c:cat>
          <c:val>
            <c:numRef>
              <c:f>Sheet1!$B$2:$B$9</c:f>
              <c:numCache>
                <c:formatCode>General</c:formatCode>
                <c:ptCount val="8"/>
                <c:pt idx="0">
                  <c:v>3.1</c:v>
                </c:pt>
                <c:pt idx="1">
                  <c:v>10.1</c:v>
                </c:pt>
                <c:pt idx="2" formatCode="0.0">
                  <c:v>17.899999999999999</c:v>
                </c:pt>
                <c:pt idx="3">
                  <c:v>27.1</c:v>
                </c:pt>
                <c:pt idx="4" formatCode="0.0">
                  <c:v>18.399999999999999</c:v>
                </c:pt>
                <c:pt idx="5" formatCode="0.0">
                  <c:v>5.2</c:v>
                </c:pt>
                <c:pt idx="6">
                  <c:v>15.4</c:v>
                </c:pt>
                <c:pt idx="7">
                  <c:v>2.8</c:v>
                </c:pt>
              </c:numCache>
            </c:numRef>
          </c:val>
        </c:ser>
      </c:pie3DChart>
      <c:spPr>
        <a:solidFill>
          <a:srgbClr val="FFFFFF"/>
        </a:solidFill>
        <a:ln w="12706">
          <a:solidFill>
            <a:srgbClr val="FFFFFF"/>
          </a:solidFill>
          <a:prstDash val="solid"/>
        </a:ln>
      </c:spPr>
    </c:plotArea>
    <c:plotVisOnly val="1"/>
    <c:dispBlanksAs val="zero"/>
  </c:chart>
  <c:spPr>
    <a:solidFill>
      <a:srgbClr val="FFFFFF"/>
    </a:solidFill>
    <a:ln w="635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a:ea typeface="Arial"/>
          <a:cs typeface="Arial"/>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9.4728732330181545E-2"/>
          <c:y val="5.3328080689165239E-2"/>
          <c:w val="0.83628463489433869"/>
          <c:h val="0.74741620354505311"/>
        </c:manualLayout>
      </c:layout>
      <c:lineChart>
        <c:grouping val="standard"/>
        <c:ser>
          <c:idx val="0"/>
          <c:order val="0"/>
          <c:tx>
            <c:strRef>
              <c:f>Sheet1!$B$1</c:f>
              <c:strCache>
                <c:ptCount val="1"/>
                <c:pt idx="0">
                  <c:v>محافظة رم الله والبيرة ذكور</c:v>
                </c:pt>
              </c:strCache>
            </c:strRef>
          </c:tx>
          <c:dLbls>
            <c:dLbl>
              <c:idx val="0"/>
              <c:layout>
                <c:manualLayout>
                  <c:x val="-3.4402124092817371E-2"/>
                  <c:y val="5.7550172341590704E-2"/>
                </c:manualLayout>
              </c:layout>
              <c:dLblPos val="r"/>
              <c:showVal val="1"/>
            </c:dLbl>
            <c:dLbl>
              <c:idx val="1"/>
              <c:layout>
                <c:manualLayout>
                  <c:x val="-2.2993040927224827E-2"/>
                  <c:y val="-6.2686898553126869E-2"/>
                </c:manualLayout>
              </c:layout>
              <c:tx>
                <c:rich>
                  <a:bodyPr/>
                  <a:lstStyle/>
                  <a:p>
                    <a:r>
                      <a:rPr lang="ar-SA"/>
                      <a:t>2.7</a:t>
                    </a:r>
                    <a:endParaRPr lang="en-US"/>
                  </a:p>
                </c:rich>
              </c:tx>
              <c:dLblPos val="r"/>
              <c:showVal val="1"/>
            </c:dLbl>
            <c:dLbl>
              <c:idx val="2"/>
              <c:layout>
                <c:manualLayout>
                  <c:x val="-3.0263430745139257E-2"/>
                  <c:y val="3.2175691782366692E-2"/>
                </c:manualLayout>
              </c:layout>
              <c:dLblPos val="r"/>
              <c:showVal val="1"/>
            </c:dLbl>
            <c:dLblPos val="t"/>
            <c:showVal val="1"/>
          </c:dLbls>
          <c:cat>
            <c:numRef>
              <c:f>Sheet1!$A$2:$A$4</c:f>
              <c:numCache>
                <c:formatCode>General</c:formatCode>
                <c:ptCount val="3"/>
                <c:pt idx="0">
                  <c:v>1997</c:v>
                </c:pt>
                <c:pt idx="1">
                  <c:v>2007</c:v>
                </c:pt>
                <c:pt idx="2">
                  <c:v>2017</c:v>
                </c:pt>
              </c:numCache>
            </c:numRef>
          </c:cat>
          <c:val>
            <c:numRef>
              <c:f>Sheet1!$B$2:$B$4</c:f>
              <c:numCache>
                <c:formatCode>General</c:formatCode>
                <c:ptCount val="3"/>
                <c:pt idx="0">
                  <c:v>5.3</c:v>
                </c:pt>
                <c:pt idx="1">
                  <c:v>2.4</c:v>
                </c:pt>
                <c:pt idx="2">
                  <c:v>1.3</c:v>
                </c:pt>
              </c:numCache>
            </c:numRef>
          </c:val>
        </c:ser>
        <c:ser>
          <c:idx val="1"/>
          <c:order val="1"/>
          <c:tx>
            <c:strRef>
              <c:f>Sheet1!$C$1</c:f>
              <c:strCache>
                <c:ptCount val="1"/>
                <c:pt idx="0">
                  <c:v>محافظة رام الله والبيرة إناث</c:v>
                </c:pt>
              </c:strCache>
            </c:strRef>
          </c:tx>
          <c:dLbls>
            <c:dLbl>
              <c:idx val="0"/>
              <c:tx>
                <c:rich>
                  <a:bodyPr/>
                  <a:lstStyle/>
                  <a:p>
                    <a:r>
                      <a:rPr lang="ar-SA"/>
                      <a:t>18.2</a:t>
                    </a:r>
                    <a:endParaRPr lang="en-US"/>
                  </a:p>
                </c:rich>
              </c:tx>
              <c:dLblPos val="t"/>
              <c:showVal val="1"/>
            </c:dLbl>
            <c:dLblPos val="t"/>
            <c:showVal val="1"/>
          </c:dLbls>
          <c:cat>
            <c:numRef>
              <c:f>Sheet1!$A$2:$A$4</c:f>
              <c:numCache>
                <c:formatCode>General</c:formatCode>
                <c:ptCount val="3"/>
                <c:pt idx="0">
                  <c:v>1997</c:v>
                </c:pt>
                <c:pt idx="1">
                  <c:v>2007</c:v>
                </c:pt>
                <c:pt idx="2">
                  <c:v>2017</c:v>
                </c:pt>
              </c:numCache>
            </c:numRef>
          </c:cat>
          <c:val>
            <c:numRef>
              <c:f>Sheet1!$C$2:$C$4</c:f>
              <c:numCache>
                <c:formatCode>General</c:formatCode>
                <c:ptCount val="3"/>
                <c:pt idx="0">
                  <c:v>18.2</c:v>
                </c:pt>
                <c:pt idx="1">
                  <c:v>9.4</c:v>
                </c:pt>
                <c:pt idx="2">
                  <c:v>4.9000000000000004</c:v>
                </c:pt>
              </c:numCache>
            </c:numRef>
          </c:val>
        </c:ser>
        <c:ser>
          <c:idx val="2"/>
          <c:order val="2"/>
          <c:tx>
            <c:strRef>
              <c:f>Sheet1!$D$1</c:f>
              <c:strCache>
                <c:ptCount val="1"/>
                <c:pt idx="0">
                  <c:v>فلسطين ذكور</c:v>
                </c:pt>
              </c:strCache>
            </c:strRef>
          </c:tx>
          <c:dLbls>
            <c:dLbl>
              <c:idx val="0"/>
              <c:layout>
                <c:manualLayout>
                  <c:x val="-1.1419752142822075E-2"/>
                  <c:y val="-3.8784058683029282E-2"/>
                </c:manualLayout>
              </c:layout>
              <c:showVal val="1"/>
            </c:dLbl>
            <c:dLbl>
              <c:idx val="1"/>
              <c:layout>
                <c:manualLayout>
                  <c:x val="-4.3369691847399333E-2"/>
                  <c:y val="5.5539702432094946E-2"/>
                </c:manualLayout>
              </c:layout>
              <c:tx>
                <c:rich>
                  <a:bodyPr/>
                  <a:lstStyle/>
                  <a:p>
                    <a:r>
                      <a:rPr lang="ar-SA"/>
                      <a:t>2.4</a:t>
                    </a:r>
                    <a:endParaRPr lang="en-US"/>
                  </a:p>
                </c:rich>
              </c:tx>
              <c:showVal val="1"/>
            </c:dLbl>
            <c:dLbl>
              <c:idx val="2"/>
              <c:layout>
                <c:manualLayout>
                  <c:x val="-1.141989446799572E-2"/>
                  <c:y val="-7.8755274941212042E-3"/>
                </c:manualLayout>
              </c:layout>
              <c:showVal val="1"/>
            </c:dLbl>
            <c:showVal val="1"/>
          </c:dLbls>
          <c:cat>
            <c:numRef>
              <c:f>Sheet1!$A$2:$A$4</c:f>
              <c:numCache>
                <c:formatCode>General</c:formatCode>
                <c:ptCount val="3"/>
                <c:pt idx="0">
                  <c:v>1997</c:v>
                </c:pt>
                <c:pt idx="1">
                  <c:v>2007</c:v>
                </c:pt>
                <c:pt idx="2">
                  <c:v>2017</c:v>
                </c:pt>
              </c:numCache>
            </c:numRef>
          </c:cat>
          <c:val>
            <c:numRef>
              <c:f>Sheet1!$D$2:$D$4</c:f>
              <c:numCache>
                <c:formatCode>General</c:formatCode>
                <c:ptCount val="3"/>
                <c:pt idx="0">
                  <c:v>6.7</c:v>
                </c:pt>
                <c:pt idx="1">
                  <c:v>2.7</c:v>
                </c:pt>
                <c:pt idx="2">
                  <c:v>1.5</c:v>
                </c:pt>
              </c:numCache>
            </c:numRef>
          </c:val>
        </c:ser>
        <c:ser>
          <c:idx val="3"/>
          <c:order val="3"/>
          <c:tx>
            <c:strRef>
              <c:f>Sheet1!$E$1</c:f>
              <c:strCache>
                <c:ptCount val="1"/>
                <c:pt idx="0">
                  <c:v>فلسطين إناث</c:v>
                </c:pt>
              </c:strCache>
            </c:strRef>
          </c:tx>
          <c:dLbls>
            <c:dLbl>
              <c:idx val="0"/>
              <c:layout>
                <c:manualLayout>
                  <c:x val="-4.7964024373904013E-2"/>
                  <c:y val="6.1960506394356213E-2"/>
                </c:manualLayout>
              </c:layout>
              <c:showVal val="1"/>
            </c:dLbl>
            <c:dLbl>
              <c:idx val="1"/>
              <c:layout>
                <c:manualLayout>
                  <c:x val="-2.2839504285644539E-2"/>
                  <c:y val="5.3328080689165239E-2"/>
                </c:manualLayout>
              </c:layout>
              <c:showVal val="1"/>
            </c:dLbl>
            <c:dLbl>
              <c:idx val="2"/>
              <c:layout>
                <c:manualLayout>
                  <c:x val="-2.9693128441754812E-2"/>
                  <c:y val="4.5002093869794133E-2"/>
                </c:manualLayout>
              </c:layout>
              <c:showVal val="1"/>
            </c:dLbl>
            <c:showVal val="1"/>
          </c:dLbls>
          <c:cat>
            <c:numRef>
              <c:f>Sheet1!$A$2:$A$4</c:f>
              <c:numCache>
                <c:formatCode>General</c:formatCode>
                <c:ptCount val="3"/>
                <c:pt idx="0">
                  <c:v>1997</c:v>
                </c:pt>
                <c:pt idx="1">
                  <c:v>2007</c:v>
                </c:pt>
                <c:pt idx="2">
                  <c:v>2017</c:v>
                </c:pt>
              </c:numCache>
            </c:numRef>
          </c:cat>
          <c:val>
            <c:numRef>
              <c:f>Sheet1!$E$2:$E$4</c:f>
              <c:numCache>
                <c:formatCode>General</c:formatCode>
                <c:ptCount val="3"/>
                <c:pt idx="0">
                  <c:v>16.8</c:v>
                </c:pt>
                <c:pt idx="1">
                  <c:v>8.2000000000000011</c:v>
                </c:pt>
                <c:pt idx="2">
                  <c:v>4.3</c:v>
                </c:pt>
              </c:numCache>
            </c:numRef>
          </c:val>
        </c:ser>
        <c:dLbls>
          <c:showVal val="1"/>
        </c:dLbls>
        <c:marker val="1"/>
        <c:axId val="76307456"/>
        <c:axId val="76321920"/>
      </c:lineChart>
      <c:catAx>
        <c:axId val="76307456"/>
        <c:scaling>
          <c:orientation val="minMax"/>
        </c:scaling>
        <c:axPos val="b"/>
        <c:title>
          <c:tx>
            <c:rich>
              <a:bodyPr/>
              <a:lstStyle/>
              <a:p>
                <a:pPr>
                  <a:defRPr/>
                </a:pPr>
                <a:r>
                  <a:rPr lang="ar-SA"/>
                  <a:t>السنة</a:t>
                </a:r>
                <a:endParaRPr lang="en-US"/>
              </a:p>
            </c:rich>
          </c:tx>
          <c:layout>
            <c:manualLayout>
              <c:xMode val="edge"/>
              <c:yMode val="edge"/>
              <c:x val="0.43578935488631726"/>
              <c:y val="0.90406092113137049"/>
            </c:manualLayout>
          </c:layout>
        </c:title>
        <c:numFmt formatCode="General" sourceLinked="1"/>
        <c:tickLblPos val="nextTo"/>
        <c:crossAx val="76321920"/>
        <c:crosses val="autoZero"/>
        <c:auto val="1"/>
        <c:lblAlgn val="ctr"/>
        <c:lblOffset val="100"/>
      </c:catAx>
      <c:valAx>
        <c:axId val="76321920"/>
        <c:scaling>
          <c:orientation val="minMax"/>
          <c:max val="20"/>
        </c:scaling>
        <c:axPos val="l"/>
        <c:title>
          <c:tx>
            <c:rich>
              <a:bodyPr rot="-5400000" vert="horz"/>
              <a:lstStyle/>
              <a:p>
                <a:pPr>
                  <a:defRPr/>
                </a:pPr>
                <a:r>
                  <a:rPr lang="ar-SA"/>
                  <a:t>المعدل</a:t>
                </a:r>
                <a:endParaRPr lang="en-US"/>
              </a:p>
            </c:rich>
          </c:tx>
        </c:title>
        <c:numFmt formatCode="General" sourceLinked="1"/>
        <c:tickLblPos val="nextTo"/>
        <c:crossAx val="76307456"/>
        <c:crosses val="autoZero"/>
        <c:crossBetween val="between"/>
        <c:majorUnit val="5"/>
      </c:valAx>
    </c:plotArea>
    <c:legend>
      <c:legendPos val="r"/>
      <c:layout>
        <c:manualLayout>
          <c:xMode val="edge"/>
          <c:yMode val="edge"/>
          <c:x val="0.74192805385208682"/>
          <c:y val="2.9594375706389082E-2"/>
          <c:w val="0.22382239894874387"/>
          <c:h val="0.28788612756062226"/>
        </c:manualLayout>
      </c:layout>
      <c:spPr>
        <a:ln>
          <a:solidFill>
            <a:srgbClr val="000000"/>
          </a:solidFill>
        </a:ln>
      </c:spPr>
    </c:legend>
    <c:plotVisOnly val="1"/>
  </c:chart>
  <c:spPr>
    <a:ln>
      <a:noFill/>
    </a:ln>
  </c:spPr>
  <c:txPr>
    <a:bodyPr/>
    <a:lstStyle/>
    <a:p>
      <a:pPr>
        <a:defRPr sz="8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view3D>
      <c:perspective val="0"/>
    </c:view3D>
    <c:plotArea>
      <c:layout>
        <c:manualLayout>
          <c:layoutTarget val="inner"/>
          <c:xMode val="edge"/>
          <c:yMode val="edge"/>
          <c:x val="0.15177072950327555"/>
          <c:y val="0.2506900859779253"/>
          <c:w val="0.67393662994580461"/>
          <c:h val="0.6137862778067027"/>
        </c:manualLayout>
      </c:layout>
      <c:pie3DChart>
        <c:varyColors val="1"/>
        <c:ser>
          <c:idx val="0"/>
          <c:order val="0"/>
          <c:spPr>
            <a:solidFill>
              <a:srgbClr val="9999FF"/>
            </a:solidFill>
            <a:ln w="12683">
              <a:solidFill>
                <a:srgbClr val="000000"/>
              </a:solidFill>
              <a:prstDash val="solid"/>
            </a:ln>
          </c:spPr>
          <c:explosion val="33"/>
          <c:dPt>
            <c:idx val="0"/>
            <c:explosion val="11"/>
          </c:dPt>
          <c:dPt>
            <c:idx val="1"/>
            <c:explosion val="15"/>
            <c:spPr>
              <a:solidFill>
                <a:srgbClr val="993366"/>
              </a:solidFill>
              <a:ln w="12683">
                <a:solidFill>
                  <a:srgbClr val="000000"/>
                </a:solidFill>
                <a:prstDash val="solid"/>
              </a:ln>
            </c:spPr>
          </c:dPt>
          <c:dPt>
            <c:idx val="2"/>
            <c:spPr>
              <a:solidFill>
                <a:srgbClr val="FFFFCC"/>
              </a:solidFill>
              <a:ln w="12683">
                <a:solidFill>
                  <a:srgbClr val="000000"/>
                </a:solidFill>
                <a:prstDash val="solid"/>
              </a:ln>
            </c:spPr>
          </c:dPt>
          <c:dPt>
            <c:idx val="3"/>
            <c:spPr>
              <a:solidFill>
                <a:srgbClr val="CCFFFF"/>
              </a:solidFill>
              <a:ln w="12683">
                <a:solidFill>
                  <a:srgbClr val="000000"/>
                </a:solidFill>
                <a:prstDash val="solid"/>
              </a:ln>
            </c:spPr>
          </c:dPt>
          <c:dPt>
            <c:idx val="4"/>
            <c:spPr>
              <a:solidFill>
                <a:srgbClr val="660066"/>
              </a:solidFill>
              <a:ln w="12683">
                <a:solidFill>
                  <a:srgbClr val="000000"/>
                </a:solidFill>
                <a:prstDash val="solid"/>
              </a:ln>
            </c:spPr>
          </c:dPt>
          <c:dPt>
            <c:idx val="5"/>
            <c:spPr>
              <a:solidFill>
                <a:srgbClr val="FF8080"/>
              </a:solidFill>
              <a:ln w="12683">
                <a:solidFill>
                  <a:srgbClr val="000000"/>
                </a:solidFill>
                <a:prstDash val="solid"/>
              </a:ln>
            </c:spPr>
          </c:dPt>
          <c:dPt>
            <c:idx val="6"/>
            <c:spPr>
              <a:solidFill>
                <a:srgbClr val="0066CC"/>
              </a:solidFill>
              <a:ln w="12683">
                <a:solidFill>
                  <a:srgbClr val="000000"/>
                </a:solidFill>
                <a:prstDash val="solid"/>
              </a:ln>
            </c:spPr>
          </c:dPt>
          <c:dLbls>
            <c:dLbl>
              <c:idx val="0"/>
              <c:layout>
                <c:manualLayout>
                  <c:x val="2.5029821865825991E-2"/>
                  <c:y val="-8.3920153191687052E-2"/>
                </c:manualLayout>
              </c:layout>
              <c:tx>
                <c:rich>
                  <a:bodyPr/>
                  <a:lstStyle/>
                  <a:p>
                    <a:r>
                      <a:rPr lang="ar-SA">
                        <a:latin typeface="Arial" pitchFamily="34" charset="0"/>
                        <a:cs typeface="Arial" pitchFamily="34" charset="0"/>
                      </a:rPr>
                      <a:t>ل</a:t>
                    </a:r>
                    <a:r>
                      <a:rPr lang="ar-SA"/>
                      <a:t>م يتزوج ابدا*
36.9%</a:t>
                    </a:r>
                  </a:p>
                </c:rich>
              </c:tx>
            </c:dLbl>
            <c:dLbl>
              <c:idx val="1"/>
              <c:layout>
                <c:manualLayout>
                  <c:x val="-5.1596895133737004E-2"/>
                  <c:y val="8.6532191026332042E-2"/>
                </c:manualLayout>
              </c:layout>
              <c:tx>
                <c:rich>
                  <a:bodyPr/>
                  <a:lstStyle/>
                  <a:p>
                    <a:r>
                      <a:rPr lang="ar-SA">
                        <a:latin typeface="Arial" pitchFamily="34" charset="0"/>
                        <a:cs typeface="Arial" pitchFamily="34" charset="0"/>
                      </a:rPr>
                      <a:t>متزوج</a:t>
                    </a:r>
                    <a:endParaRPr lang="ar-SA"/>
                  </a:p>
                  <a:p>
                    <a:r>
                      <a:rPr lang="ar-SA"/>
                      <a:t>58.9%</a:t>
                    </a:r>
                  </a:p>
                </c:rich>
              </c:tx>
            </c:dLbl>
            <c:dLbl>
              <c:idx val="2"/>
              <c:layout>
                <c:manualLayout>
                  <c:x val="-6.4770066457690914E-2"/>
                  <c:y val="-4.4619753147454319E-3"/>
                </c:manualLayout>
              </c:layout>
              <c:tx>
                <c:rich>
                  <a:bodyPr/>
                  <a:lstStyle/>
                  <a:p>
                    <a:r>
                      <a:rPr lang="ar-SA">
                        <a:latin typeface="Arial" pitchFamily="34" charset="0"/>
                        <a:cs typeface="Arial" pitchFamily="34" charset="0"/>
                      </a:rPr>
                      <a:t>أخرى</a:t>
                    </a:r>
                    <a:r>
                      <a:rPr lang="ar-SA"/>
                      <a:t>
 4.2%</a:t>
                    </a:r>
                  </a:p>
                </c:rich>
              </c:tx>
            </c:dLbl>
            <c:dLbl>
              <c:idx val="3"/>
              <c:layout>
                <c:manualLayout>
                  <c:x val="-0.10048974160339401"/>
                  <c:y val="-1.9860962585431071E-2"/>
                </c:manualLayout>
              </c:layout>
              <c:tx>
                <c:rich>
                  <a:bodyPr/>
                  <a:lstStyle/>
                  <a:p>
                    <a:r>
                      <a:rPr lang="ar-SA">
                        <a:latin typeface="Arial" pitchFamily="34" charset="0"/>
                        <a:cs typeface="Arial" pitchFamily="34" charset="0"/>
                      </a:rPr>
                      <a:t>م</a:t>
                    </a:r>
                    <a:r>
                      <a:rPr lang="ar-SA"/>
                      <a:t>طلق 
1.0%</a:t>
                    </a:r>
                  </a:p>
                </c:rich>
              </c:tx>
              <c:dLblPos val="bestFit"/>
            </c:dLbl>
            <c:dLbl>
              <c:idx val="4"/>
              <c:layout>
                <c:manualLayout>
                  <c:x val="-2.7836327255891222E-2"/>
                  <c:y val="-0.10444803451353257"/>
                </c:manualLayout>
              </c:layout>
              <c:tx>
                <c:rich>
                  <a:bodyPr/>
                  <a:lstStyle/>
                  <a:p>
                    <a:r>
                      <a:rPr lang="ar-SA">
                        <a:latin typeface="Arial" pitchFamily="34" charset="0"/>
                        <a:cs typeface="Arial" pitchFamily="34" charset="0"/>
                      </a:rPr>
                      <a:t>ا</a:t>
                    </a:r>
                    <a:r>
                      <a:rPr lang="ar-SA"/>
                      <a:t>رمل</a:t>
                    </a:r>
                  </a:p>
                  <a:p>
                    <a:r>
                      <a:rPr lang="ar-SA"/>
                      <a:t> 3.2%</a:t>
                    </a:r>
                  </a:p>
                </c:rich>
              </c:tx>
              <c:dLblPos val="bestFit"/>
            </c:dLbl>
            <c:dLbl>
              <c:idx val="5"/>
              <c:layout>
                <c:manualLayout>
                  <c:x val="3.3036544148796476E-2"/>
                  <c:y val="-0.12025831119336812"/>
                </c:manualLayout>
              </c:layout>
              <c:tx>
                <c:rich>
                  <a:bodyPr/>
                  <a:lstStyle/>
                  <a:p>
                    <a:r>
                      <a:rPr lang="ar-SA">
                        <a:latin typeface="Arial" pitchFamily="34" charset="0"/>
                        <a:cs typeface="Arial" pitchFamily="34" charset="0"/>
                      </a:rPr>
                      <a:t>م</a:t>
                    </a:r>
                    <a:r>
                      <a:rPr lang="ar-SA"/>
                      <a:t>نفصل</a:t>
                    </a:r>
                  </a:p>
                  <a:p>
                    <a:r>
                      <a:rPr lang="ar-SA"/>
                      <a:t> 0.2%</a:t>
                    </a:r>
                  </a:p>
                </c:rich>
              </c:tx>
              <c:dLblPos val="bestFit"/>
            </c:dLbl>
            <c:dLbl>
              <c:idx val="6"/>
              <c:layout>
                <c:manualLayout>
                  <c:x val="0.15719999701784226"/>
                  <c:y val="-4.1206927794164877E-2"/>
                </c:manualLayout>
              </c:layout>
              <c:tx>
                <c:rich>
                  <a:bodyPr/>
                  <a:lstStyle/>
                  <a:p>
                    <a:r>
                      <a:rPr lang="ar-SA">
                        <a:latin typeface="Arial" pitchFamily="34" charset="0"/>
                        <a:cs typeface="Arial" pitchFamily="34" charset="0"/>
                      </a:rPr>
                      <a:t>غ</a:t>
                    </a:r>
                    <a:r>
                      <a:rPr lang="ar-SA"/>
                      <a:t>ير مبين 0.0%</a:t>
                    </a:r>
                  </a:p>
                </c:rich>
              </c:tx>
              <c:dLblPos val="bestFit"/>
            </c:dLbl>
            <c:spPr>
              <a:noFill/>
              <a:ln w="25366">
                <a:noFill/>
              </a:ln>
            </c:spPr>
            <c:txPr>
              <a:bodyPr/>
              <a:lstStyle/>
              <a:p>
                <a:pPr>
                  <a:defRPr>
                    <a:latin typeface="Arial" pitchFamily="34" charset="0"/>
                    <a:cs typeface="Arial" pitchFamily="34" charset="0"/>
                  </a:defRPr>
                </a:pPr>
                <a:endParaRPr lang="ar-SA"/>
              </a:p>
            </c:txPr>
            <c:showVal val="1"/>
            <c:showCatName val="1"/>
            <c:showLeaderLines val="1"/>
          </c:dLbls>
          <c:cat>
            <c:strRef>
              <c:f>Sheet1!$A$2:$A$4</c:f>
              <c:strCache>
                <c:ptCount val="3"/>
                <c:pt idx="0">
                  <c:v>لم يتزوج ابدا </c:v>
                </c:pt>
                <c:pt idx="1">
                  <c:v>متزوج</c:v>
                </c:pt>
                <c:pt idx="2">
                  <c:v>أخرى</c:v>
                </c:pt>
              </c:strCache>
            </c:strRef>
          </c:cat>
          <c:val>
            <c:numRef>
              <c:f>Sheet1!$B$2:$B$4</c:f>
              <c:numCache>
                <c:formatCode>0.0</c:formatCode>
                <c:ptCount val="3"/>
                <c:pt idx="0">
                  <c:v>36.9</c:v>
                </c:pt>
                <c:pt idx="1">
                  <c:v>58.9</c:v>
                </c:pt>
                <c:pt idx="2">
                  <c:v>4.2</c:v>
                </c:pt>
              </c:numCache>
            </c:numRef>
          </c:val>
        </c:ser>
        <c:dLbls>
          <c:showVal val="1"/>
          <c:showCatName val="1"/>
        </c:dLbls>
      </c:pie3DChart>
      <c:spPr>
        <a:noFill/>
        <a:ln w="25366">
          <a:noFill/>
        </a:ln>
      </c:spPr>
    </c:plotArea>
    <c:plotVisOnly val="1"/>
    <c:dispBlanksAs val="zero"/>
  </c:chart>
  <c:spPr>
    <a:solidFill>
      <a:srgbClr val="FFFFFF"/>
    </a:solidFill>
    <a:ln w="12700" cap="flat" cmpd="sng" algn="ctr">
      <a:no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Arial (Arabic)"/>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style val="4"/>
  <c:chart>
    <c:plotArea>
      <c:layout>
        <c:manualLayout>
          <c:layoutTarget val="inner"/>
          <c:xMode val="edge"/>
          <c:yMode val="edge"/>
          <c:x val="0.10397086527359389"/>
          <c:y val="9.9807732584435066E-2"/>
          <c:w val="0.78399725668250686"/>
          <c:h val="0.70698100077292048"/>
        </c:manualLayout>
      </c:layout>
      <c:barChart>
        <c:barDir val="col"/>
        <c:grouping val="clustered"/>
        <c:ser>
          <c:idx val="0"/>
          <c:order val="0"/>
          <c:tx>
            <c:strRef>
              <c:f>Sheet1!$B$1</c:f>
              <c:strCache>
                <c:ptCount val="1"/>
                <c:pt idx="0">
                  <c:v>فلسطين</c:v>
                </c:pt>
              </c:strCache>
            </c:strRef>
          </c:tx>
          <c:dLbls>
            <c:dLbl>
              <c:idx val="2"/>
              <c:layout>
                <c:manualLayout>
                  <c:x val="-8.4509805623802364E-3"/>
                  <c:y val="-5.0398975516849492E-3"/>
                </c:manualLayout>
              </c:layout>
              <c:tx>
                <c:rich>
                  <a:bodyPr/>
                  <a:lstStyle/>
                  <a:p>
                    <a:r>
                      <a:rPr lang="en-US" sz="800"/>
                      <a:t>62.3</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Sheet1!$B$2:$B$5</c:f>
              <c:numCache>
                <c:formatCode>General</c:formatCode>
                <c:ptCount val="4"/>
                <c:pt idx="0" formatCode="0.0">
                  <c:v>1.1000000000000001</c:v>
                </c:pt>
                <c:pt idx="1">
                  <c:v>35.700000000000003</c:v>
                </c:pt>
                <c:pt idx="2">
                  <c:v>62.3</c:v>
                </c:pt>
                <c:pt idx="3" formatCode="0.0">
                  <c:v>1</c:v>
                </c:pt>
              </c:numCache>
            </c:numRef>
          </c:val>
        </c:ser>
        <c:ser>
          <c:idx val="1"/>
          <c:order val="1"/>
          <c:tx>
            <c:strRef>
              <c:f>Sheet1!$C$1</c:f>
              <c:strCache>
                <c:ptCount val="1"/>
                <c:pt idx="0">
                  <c:v>الضفة الغربية</c:v>
                </c:pt>
              </c:strCache>
            </c:strRef>
          </c:tx>
          <c:dLbls>
            <c:dLbl>
              <c:idx val="1"/>
              <c:tx>
                <c:rich>
                  <a:bodyPr/>
                  <a:lstStyle/>
                  <a:p>
                    <a:r>
                      <a:rPr lang="en-US" sz="800"/>
                      <a:t>43.9</a:t>
                    </a:r>
                    <a:endParaRPr lang="en-US"/>
                  </a:p>
                </c:rich>
              </c:tx>
              <c:showVal val="1"/>
            </c:dLbl>
            <c:dLbl>
              <c:idx val="2"/>
              <c:tx>
                <c:rich>
                  <a:bodyPr/>
                  <a:lstStyle/>
                  <a:p>
                    <a:r>
                      <a:rPr lang="en-US" sz="800"/>
                      <a:t>54.0</a:t>
                    </a:r>
                  </a:p>
                </c:rich>
              </c:tx>
              <c:showVal val="1"/>
            </c:dLbl>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Sheet1!$C$2:$C$5</c:f>
              <c:numCache>
                <c:formatCode>General</c:formatCode>
                <c:ptCount val="4"/>
                <c:pt idx="0" formatCode="0.0">
                  <c:v>1.4</c:v>
                </c:pt>
                <c:pt idx="1">
                  <c:v>43.9</c:v>
                </c:pt>
                <c:pt idx="2" formatCode="0.0">
                  <c:v>54</c:v>
                </c:pt>
                <c:pt idx="3" formatCode="0.0">
                  <c:v>0.70000000000000062</c:v>
                </c:pt>
              </c:numCache>
            </c:numRef>
          </c:val>
        </c:ser>
        <c:ser>
          <c:idx val="2"/>
          <c:order val="2"/>
          <c:tx>
            <c:strRef>
              <c:f>Sheet1!$D$1</c:f>
              <c:strCache>
                <c:ptCount val="1"/>
                <c:pt idx="0">
                  <c:v>محافظة رام الله والبيرة</c:v>
                </c:pt>
              </c:strCache>
            </c:strRef>
          </c:tx>
          <c:dLbls>
            <c:txPr>
              <a:bodyPr/>
              <a:lstStyle/>
              <a:p>
                <a:pPr>
                  <a:defRPr sz="800"/>
                </a:pPr>
                <a:endParaRPr lang="ar-SA"/>
              </a:p>
            </c:txPr>
            <c:showVal val="1"/>
          </c:dLbls>
          <c:cat>
            <c:strRef>
              <c:f>Sheet1!$A$2:$A$5</c:f>
              <c:strCache>
                <c:ptCount val="4"/>
                <c:pt idx="0">
                  <c:v>فيلا</c:v>
                </c:pt>
                <c:pt idx="1">
                  <c:v>دار</c:v>
                </c:pt>
                <c:pt idx="2">
                  <c:v>شقة</c:v>
                </c:pt>
                <c:pt idx="3">
                  <c:v>أخرى*</c:v>
                </c:pt>
              </c:strCache>
            </c:strRef>
          </c:cat>
          <c:val>
            <c:numRef>
              <c:f>Sheet1!$D$2:$D$5</c:f>
              <c:numCache>
                <c:formatCode>0.0</c:formatCode>
                <c:ptCount val="4"/>
                <c:pt idx="0" formatCode="General">
                  <c:v>2.5</c:v>
                </c:pt>
                <c:pt idx="1">
                  <c:v>32.1</c:v>
                </c:pt>
                <c:pt idx="2">
                  <c:v>64.8</c:v>
                </c:pt>
                <c:pt idx="3">
                  <c:v>0.60000000000000064</c:v>
                </c:pt>
              </c:numCache>
            </c:numRef>
          </c:val>
        </c:ser>
        <c:dLbls>
          <c:showVal val="1"/>
        </c:dLbls>
        <c:axId val="76451200"/>
        <c:axId val="76527104"/>
      </c:barChart>
      <c:catAx>
        <c:axId val="76451200"/>
        <c:scaling>
          <c:orientation val="minMax"/>
        </c:scaling>
        <c:axPos val="b"/>
        <c:title>
          <c:tx>
            <c:rich>
              <a:bodyPr/>
              <a:lstStyle/>
              <a:p>
                <a:pPr>
                  <a:defRPr/>
                </a:pPr>
                <a:r>
                  <a:rPr lang="ar-SA" sz="800">
                    <a:latin typeface="Arial" pitchFamily="34" charset="0"/>
                    <a:cs typeface="Arial" pitchFamily="34" charset="0"/>
                  </a:rPr>
                  <a:t>نوع المسكن</a:t>
                </a:r>
                <a:endParaRPr lang="en-US" sz="800">
                  <a:latin typeface="Arial" pitchFamily="34" charset="0"/>
                  <a:cs typeface="Arial" pitchFamily="34" charset="0"/>
                </a:endParaRPr>
              </a:p>
            </c:rich>
          </c:tx>
          <c:layout>
            <c:manualLayout>
              <c:xMode val="edge"/>
              <c:yMode val="edge"/>
              <c:x val="0.43578935488631726"/>
              <c:y val="0.90406092113137049"/>
            </c:manualLayout>
          </c:layout>
        </c:title>
        <c:numFmt formatCode="General" sourceLinked="1"/>
        <c:tickLblPos val="nextTo"/>
        <c:txPr>
          <a:bodyPr/>
          <a:lstStyle/>
          <a:p>
            <a:pPr>
              <a:defRPr sz="800">
                <a:latin typeface="Arial" pitchFamily="34" charset="0"/>
                <a:cs typeface="Arial" pitchFamily="34" charset="0"/>
              </a:defRPr>
            </a:pPr>
            <a:endParaRPr lang="ar-SA"/>
          </a:p>
        </c:txPr>
        <c:crossAx val="76527104"/>
        <c:crosses val="autoZero"/>
        <c:auto val="1"/>
        <c:lblAlgn val="ctr"/>
        <c:lblOffset val="100"/>
      </c:catAx>
      <c:valAx>
        <c:axId val="76527104"/>
        <c:scaling>
          <c:orientation val="minMax"/>
          <c:max val="70"/>
        </c:scaling>
        <c:axPos val="l"/>
        <c:title>
          <c:tx>
            <c:rich>
              <a:bodyPr rot="-5400000" vert="horz"/>
              <a:lstStyle/>
              <a:p>
                <a:pPr>
                  <a:defRPr/>
                </a:pPr>
                <a:r>
                  <a:rPr lang="ar-SA" sz="800">
                    <a:latin typeface="Arial" pitchFamily="34" charset="0"/>
                    <a:cs typeface="Arial" pitchFamily="34" charset="0"/>
                  </a:rPr>
                  <a:t>النسبة</a:t>
                </a:r>
                <a:endParaRPr lang="en-US" sz="800">
                  <a:latin typeface="Arial" pitchFamily="34" charset="0"/>
                  <a:cs typeface="Arial" pitchFamily="34" charset="0"/>
                </a:endParaRPr>
              </a:p>
            </c:rich>
          </c:tx>
        </c:title>
        <c:numFmt formatCode="0.0" sourceLinked="1"/>
        <c:tickLblPos val="nextTo"/>
        <c:txPr>
          <a:bodyPr/>
          <a:lstStyle/>
          <a:p>
            <a:pPr>
              <a:defRPr sz="800">
                <a:latin typeface="Arial" pitchFamily="34" charset="0"/>
                <a:cs typeface="Arial" pitchFamily="34" charset="0"/>
              </a:defRPr>
            </a:pPr>
            <a:endParaRPr lang="ar-SA"/>
          </a:p>
        </c:txPr>
        <c:crossAx val="76451200"/>
        <c:crosses val="autoZero"/>
        <c:crossBetween val="between"/>
        <c:majorUnit val="10"/>
        <c:minorUnit val="10"/>
      </c:valAx>
    </c:plotArea>
    <c:legend>
      <c:legendPos val="r"/>
      <c:layout>
        <c:manualLayout>
          <c:xMode val="edge"/>
          <c:yMode val="edge"/>
          <c:x val="0.81948120046184969"/>
          <c:y val="2.9594064381012877E-2"/>
          <c:w val="0.14951809634600552"/>
          <c:h val="0.3719673086451965"/>
        </c:manualLayout>
      </c:layout>
      <c:spPr>
        <a:ln>
          <a:solidFill>
            <a:sysClr val="windowText" lastClr="000000"/>
          </a:solidFill>
        </a:ln>
      </c:spPr>
      <c:txPr>
        <a:bodyPr/>
        <a:lstStyle/>
        <a:p>
          <a:pPr>
            <a:defRPr sz="800">
              <a:latin typeface="Arial" pitchFamily="34" charset="0"/>
              <a:cs typeface="Arial" pitchFamily="34" charset="0"/>
            </a:defRPr>
          </a:pPr>
          <a:endParaRPr lang="ar-SA"/>
        </a:p>
      </c:txPr>
    </c:legend>
    <c:plotVisOnly val="1"/>
  </c:chart>
  <c:spPr>
    <a:noFill/>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60D539-0A1E-4180-A6C2-D338E466A3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TotalTime>
  <Pages>42</Pages>
  <Words>8642</Words>
  <Characters>43066</Characters>
  <Application>Microsoft Office Word</Application>
  <DocSecurity>0</DocSecurity>
  <Lines>358</Lines>
  <Paragraphs>103</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51605</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Information Systems Unit</dc:creator>
  <cp:lastModifiedBy>aamro</cp:lastModifiedBy>
  <cp:revision>14</cp:revision>
  <cp:lastPrinted>2019-02-19T10:15:00Z</cp:lastPrinted>
  <dcterms:created xsi:type="dcterms:W3CDTF">2019-02-19T09:10:00Z</dcterms:created>
  <dcterms:modified xsi:type="dcterms:W3CDTF">2019-02-24T09:38:00Z</dcterms:modified>
</cp:coreProperties>
</file>